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60" w:rsidRDefault="00533C60">
      <w:pPr>
        <w:spacing w:line="1300" w:lineRule="exact"/>
        <w:ind w:leftChars="260" w:left="546" w:rightChars="259" w:right="544"/>
        <w:jc w:val="distribute"/>
        <w:rPr>
          <w:rFonts w:ascii="方正小标宋简体" w:eastAsia="方正小标宋简体"/>
          <w:color w:val="FF0000"/>
          <w:w w:val="60"/>
          <w:sz w:val="96"/>
          <w:szCs w:val="96"/>
        </w:rPr>
      </w:pPr>
      <w:r>
        <w:rPr>
          <w:rFonts w:ascii="方正小标宋简体" w:eastAsia="方正小标宋简体" w:hint="eastAsia"/>
          <w:color w:val="FF0000"/>
          <w:w w:val="60"/>
          <w:sz w:val="96"/>
          <w:szCs w:val="96"/>
        </w:rPr>
        <w:t>苏州市教育局</w:t>
      </w:r>
    </w:p>
    <w:p w:rsidR="00533C60" w:rsidRDefault="00533C60">
      <w:pPr>
        <w:spacing w:line="1300" w:lineRule="exact"/>
        <w:ind w:leftChars="260" w:left="546" w:rightChars="259" w:right="544"/>
        <w:jc w:val="distribute"/>
        <w:rPr>
          <w:rFonts w:ascii="方正小标宋简体" w:eastAsia="方正小标宋简体"/>
          <w:color w:val="FF0000"/>
          <w:spacing w:val="-20"/>
          <w:w w:val="55"/>
          <w:sz w:val="96"/>
          <w:szCs w:val="96"/>
        </w:rPr>
      </w:pPr>
      <w:r>
        <w:rPr>
          <w:rFonts w:ascii="方正小标宋简体" w:eastAsia="方正小标宋简体" w:hint="eastAsia"/>
          <w:color w:val="FF0000"/>
          <w:spacing w:val="-20"/>
          <w:w w:val="55"/>
          <w:sz w:val="96"/>
          <w:szCs w:val="96"/>
        </w:rPr>
        <w:t>苏州市语言文字工作委员会办公室</w:t>
      </w:r>
    </w:p>
    <w:p w:rsidR="00533C60" w:rsidRDefault="00533C60">
      <w:pPr>
        <w:spacing w:line="460" w:lineRule="exact"/>
        <w:jc w:val="center"/>
        <w:rPr>
          <w:rFonts w:ascii="Times New Roman"/>
          <w:sz w:val="32"/>
          <w:szCs w:val="32"/>
        </w:rPr>
      </w:pPr>
    </w:p>
    <w:p w:rsidR="00533C60" w:rsidRDefault="00533C60">
      <w:pPr>
        <w:spacing w:line="570" w:lineRule="exact"/>
        <w:jc w:val="center"/>
        <w:rPr>
          <w:rFonts w:ascii="仿宋" w:eastAsia="仿宋" w:hAnsi="仿宋"/>
          <w:snapToGrid w:val="0"/>
          <w:kern w:val="0"/>
          <w:sz w:val="32"/>
          <w:szCs w:val="32"/>
        </w:rPr>
      </w:pPr>
      <w:r>
        <w:rPr>
          <w:rFonts w:ascii="仿宋" w:eastAsia="仿宋" w:hAnsi="仿宋" w:hint="eastAsia"/>
          <w:snapToGrid w:val="0"/>
          <w:kern w:val="0"/>
          <w:sz w:val="32"/>
          <w:szCs w:val="32"/>
        </w:rPr>
        <w:t>苏语</w:t>
      </w:r>
      <w:r>
        <w:rPr>
          <w:rFonts w:ascii="仿宋" w:eastAsia="仿宋" w:hAnsi="仿宋"/>
          <w:snapToGrid w:val="0"/>
          <w:kern w:val="0"/>
          <w:sz w:val="32"/>
          <w:szCs w:val="32"/>
        </w:rPr>
        <w:t>委</w:t>
      </w:r>
      <w:r>
        <w:rPr>
          <w:rFonts w:ascii="仿宋" w:eastAsia="仿宋" w:hAnsi="仿宋" w:hint="eastAsia"/>
          <w:snapToGrid w:val="0"/>
          <w:kern w:val="0"/>
          <w:sz w:val="32"/>
          <w:szCs w:val="32"/>
        </w:rPr>
        <w:t>办〔201</w:t>
      </w:r>
      <w:r>
        <w:rPr>
          <w:rFonts w:ascii="仿宋" w:eastAsia="仿宋" w:hAnsi="仿宋"/>
          <w:snapToGrid w:val="0"/>
          <w:kern w:val="0"/>
          <w:sz w:val="32"/>
          <w:szCs w:val="32"/>
        </w:rPr>
        <w:t>9</w:t>
      </w:r>
      <w:r>
        <w:rPr>
          <w:rFonts w:ascii="仿宋" w:eastAsia="仿宋" w:hAnsi="仿宋" w:hint="eastAsia"/>
          <w:snapToGrid w:val="0"/>
          <w:kern w:val="0"/>
          <w:sz w:val="32"/>
          <w:szCs w:val="32"/>
        </w:rPr>
        <w:t>〕1号</w:t>
      </w:r>
    </w:p>
    <w:p w:rsidR="00533C60" w:rsidRDefault="0086788D">
      <w:pPr>
        <w:jc w:val="center"/>
        <w:rPr>
          <w:rFonts w:ascii="黑体" w:eastAsia="黑体"/>
          <w:color w:val="FF0000"/>
          <w:sz w:val="52"/>
          <w:szCs w:val="52"/>
        </w:rPr>
      </w:pPr>
      <w:r w:rsidRPr="0086788D">
        <w:rPr>
          <w:rFonts w:ascii="Times New Roman"/>
          <w:color w:val="FF0000"/>
          <w:sz w:val="72"/>
          <w:szCs w:val="72"/>
        </w:rPr>
        <w:pict>
          <v:line id="直线 19" o:spid="_x0000_s1043" style="position:absolute;left:0;text-align:left;z-index:251658240" from="252pt,28.25pt" to="451.5pt,28.25pt" strokecolor="red" strokeweight="6pt"/>
        </w:pict>
      </w:r>
      <w:r w:rsidRPr="0086788D">
        <w:rPr>
          <w:rFonts w:ascii="Times New Roman"/>
          <w:color w:val="FF0000"/>
          <w:sz w:val="72"/>
          <w:szCs w:val="72"/>
        </w:rPr>
        <w:pict>
          <v:line id="直线 18" o:spid="_x0000_s1042" style="position:absolute;left:0;text-align:left;z-index:251657216" from="0,28.05pt" to="199.5pt,28.05pt" strokecolor="red" strokeweight="6pt"/>
        </w:pict>
      </w:r>
      <w:r w:rsidR="00533C60">
        <w:rPr>
          <w:rFonts w:ascii="宋体" w:eastAsia="宋体" w:hAnsi="宋体" w:cs="宋体" w:hint="eastAsia"/>
          <w:color w:val="FF0000"/>
          <w:sz w:val="72"/>
          <w:szCs w:val="72"/>
        </w:rPr>
        <w:t>★</w:t>
      </w:r>
    </w:p>
    <w:p w:rsidR="00533C60" w:rsidRDefault="00533C60">
      <w:pPr>
        <w:spacing w:line="570" w:lineRule="exact"/>
        <w:jc w:val="center"/>
        <w:rPr>
          <w:rFonts w:ascii="Times New Roman" w:eastAsia="仿宋"/>
          <w:snapToGrid w:val="0"/>
          <w:kern w:val="0"/>
          <w:sz w:val="32"/>
          <w:szCs w:val="32"/>
        </w:rPr>
      </w:pPr>
    </w:p>
    <w:p w:rsidR="00533C60" w:rsidRDefault="00533C60">
      <w:pPr>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关于做好我市2019年语言文字工作</w:t>
      </w:r>
    </w:p>
    <w:p w:rsidR="00533C60" w:rsidRDefault="00533C60">
      <w:pPr>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规范化达标学校创建工作的通知</w:t>
      </w:r>
    </w:p>
    <w:p w:rsidR="00533C60" w:rsidRDefault="00533C60">
      <w:pPr>
        <w:ind w:firstLineChars="200" w:firstLine="640"/>
        <w:rPr>
          <w:rFonts w:ascii="仿宋" w:eastAsia="仿宋" w:hAnsi="仿宋"/>
          <w:sz w:val="32"/>
          <w:szCs w:val="32"/>
        </w:rPr>
      </w:pPr>
    </w:p>
    <w:p w:rsidR="00533C60" w:rsidRDefault="00533C60">
      <w:pPr>
        <w:rPr>
          <w:rFonts w:ascii="仿宋" w:eastAsia="仿宋" w:hAnsi="仿宋"/>
          <w:sz w:val="32"/>
          <w:szCs w:val="32"/>
        </w:rPr>
      </w:pPr>
      <w:r>
        <w:rPr>
          <w:rFonts w:ascii="仿宋" w:eastAsia="仿宋" w:hAnsi="仿宋" w:hint="eastAsia"/>
          <w:sz w:val="32"/>
          <w:szCs w:val="32"/>
        </w:rPr>
        <w:t>各市、区教育局（文化教育委员会）、语委办，市技工教育教研室，各直属（代管）学校：</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根据教育部、国家语委《关于进一步加强学校语言文字工作的意见》(教语用〔2017〕1号)及省语委、省教育厅《关于进一步加强学校语言文字工作做好达标验收的通知》(苏教语〔2017〕1号)，今年将开展第二批语言文字工作规范化达标学校的创建、验收及认定工作。相关事项通知如下：</w:t>
      </w:r>
    </w:p>
    <w:p w:rsidR="00533C60" w:rsidRDefault="00533C60">
      <w:pPr>
        <w:ind w:firstLineChars="200" w:firstLine="640"/>
        <w:rPr>
          <w:rFonts w:ascii="黑体" w:eastAsia="黑体" w:hAnsi="黑体"/>
          <w:sz w:val="32"/>
          <w:szCs w:val="32"/>
        </w:rPr>
      </w:pPr>
      <w:r>
        <w:rPr>
          <w:rFonts w:ascii="黑体" w:eastAsia="黑体" w:hAnsi="黑体" w:hint="eastAsia"/>
          <w:sz w:val="32"/>
          <w:szCs w:val="32"/>
        </w:rPr>
        <w:t>一、创建、验收范围</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创建、验收范围：全市各级各类中小学校（含幼儿园）、中等</w:t>
      </w:r>
      <w:r>
        <w:rPr>
          <w:rFonts w:ascii="仿宋" w:eastAsia="仿宋" w:hAnsi="仿宋" w:hint="eastAsia"/>
          <w:sz w:val="32"/>
          <w:szCs w:val="32"/>
        </w:rPr>
        <w:lastRenderedPageBreak/>
        <w:t>职业学校、技工类学校。</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今年，所有仍未完成语言文字工作规范化达标学校创建工作的公办学校必须全部完成创建工作，争取100%达标。</w:t>
      </w:r>
    </w:p>
    <w:p w:rsidR="00533C60" w:rsidRDefault="00533C60">
      <w:pPr>
        <w:ind w:firstLineChars="200" w:firstLine="640"/>
        <w:rPr>
          <w:rFonts w:ascii="黑体" w:eastAsia="黑体" w:hAnsi="黑体"/>
          <w:sz w:val="32"/>
          <w:szCs w:val="32"/>
        </w:rPr>
      </w:pPr>
      <w:r>
        <w:rPr>
          <w:rFonts w:ascii="黑体" w:eastAsia="黑体" w:hAnsi="黑体" w:hint="eastAsia"/>
          <w:sz w:val="32"/>
          <w:szCs w:val="32"/>
        </w:rPr>
        <w:t>二、创建、验收步骤</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语言文字工作规范化达标学校的验收采用分级管理，谁主管谁负责的原则。验收程序为：学校申报、市区评审、抽查考核、公布结果。</w:t>
      </w:r>
    </w:p>
    <w:p w:rsidR="00533C60" w:rsidRDefault="00533C60">
      <w:pPr>
        <w:ind w:firstLineChars="200" w:firstLine="640"/>
        <w:rPr>
          <w:rFonts w:ascii="仿宋" w:eastAsia="仿宋" w:hAnsi="仿宋"/>
          <w:sz w:val="32"/>
          <w:szCs w:val="32"/>
        </w:rPr>
      </w:pPr>
      <w:r>
        <w:rPr>
          <w:rFonts w:ascii="楷体" w:eastAsia="楷体" w:hAnsi="楷体" w:hint="eastAsia"/>
          <w:sz w:val="32"/>
          <w:szCs w:val="32"/>
        </w:rPr>
        <w:t>（一）学校申报。</w:t>
      </w:r>
      <w:r>
        <w:rPr>
          <w:rFonts w:ascii="仿宋" w:eastAsia="仿宋" w:hAnsi="仿宋" w:hint="eastAsia"/>
          <w:sz w:val="32"/>
          <w:szCs w:val="32"/>
        </w:rPr>
        <w:t>4月底前，各中小学校完成创建工作，并进行自评（附件1），自评成绩在70分以上的，可向所在市、区教育局（文化教育委员会）、语委办报送创建材料，申请验收。</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苏州市教育局直属（代管）学校向市语委办递交验收材料，技工类学校向行业主管部门递交验收材料。</w:t>
      </w:r>
    </w:p>
    <w:p w:rsidR="00533C60" w:rsidRPr="0002290E" w:rsidRDefault="00533C60">
      <w:pPr>
        <w:ind w:firstLineChars="200" w:firstLine="640"/>
        <w:rPr>
          <w:rFonts w:ascii="仿宋" w:eastAsia="仿宋" w:hAnsi="仿宋"/>
          <w:b/>
          <w:sz w:val="32"/>
          <w:szCs w:val="32"/>
        </w:rPr>
      </w:pPr>
      <w:r>
        <w:rPr>
          <w:rFonts w:ascii="仿宋" w:eastAsia="仿宋" w:hAnsi="仿宋" w:hint="eastAsia"/>
          <w:sz w:val="32"/>
          <w:szCs w:val="32"/>
        </w:rPr>
        <w:t>学校需递交以下材料：</w:t>
      </w:r>
      <w:r w:rsidRPr="0002290E">
        <w:rPr>
          <w:rFonts w:ascii="仿宋" w:eastAsia="仿宋" w:hAnsi="仿宋" w:hint="eastAsia"/>
          <w:b/>
          <w:sz w:val="32"/>
          <w:szCs w:val="32"/>
        </w:rPr>
        <w:t>创建语言文字工作规范化达标学校的自评总结（字数2000个字左右）、语言文字工作规范化达标学校验收评分表（附件1）、苏州市语言文字工作规范化达标学校申报表（附件2）、苏州语言文字工作规范化达标校申报材料有关数据核查表（附件3）、教师普通话证书复印件（附教师名册）。</w:t>
      </w:r>
    </w:p>
    <w:p w:rsidR="00533C60" w:rsidRDefault="00533C60">
      <w:pPr>
        <w:ind w:firstLineChars="200" w:firstLine="640"/>
        <w:rPr>
          <w:rFonts w:ascii="仿宋" w:eastAsia="仿宋" w:hAnsi="仿宋"/>
          <w:sz w:val="32"/>
          <w:szCs w:val="32"/>
        </w:rPr>
      </w:pPr>
      <w:r>
        <w:rPr>
          <w:rFonts w:ascii="楷体" w:eastAsia="楷体" w:hAnsi="楷体" w:hint="eastAsia"/>
          <w:sz w:val="32"/>
          <w:szCs w:val="32"/>
        </w:rPr>
        <w:t>（二）市区评审。</w:t>
      </w:r>
      <w:r>
        <w:rPr>
          <w:rFonts w:ascii="仿宋" w:eastAsia="仿宋" w:hAnsi="仿宋" w:hint="eastAsia"/>
          <w:sz w:val="32"/>
          <w:szCs w:val="32"/>
        </w:rPr>
        <w:t>各市、区教育局（文化教育委员会）、语委办于5月31日前对申报学校评审验收，并把验收情况上报苏州市教育局、市语委办。上报材料：学校创建语言文字工作规范化达标学校总结、学校验收评分表（附件1）、申报表（附件2），苏州语言文字工作规范化达标校申报材料有关数据核查表（附件3）、</w:t>
      </w:r>
      <w:r>
        <w:rPr>
          <w:rFonts w:ascii="仿宋" w:eastAsia="仿宋" w:hAnsi="仿宋" w:hint="eastAsia"/>
          <w:sz w:val="32"/>
          <w:szCs w:val="32"/>
        </w:rPr>
        <w:lastRenderedPageBreak/>
        <w:t>教师普通话证书复印件（附教师名册）。</w:t>
      </w:r>
      <w:r w:rsidRPr="0002290E">
        <w:rPr>
          <w:rFonts w:ascii="仿宋" w:eastAsia="仿宋" w:hAnsi="仿宋" w:hint="eastAsia"/>
          <w:b/>
          <w:sz w:val="32"/>
          <w:szCs w:val="32"/>
        </w:rPr>
        <w:t>材料要求：有公章，以WORG及PDF两种文档形式，各市、区语委办统一通过邮箱上报。</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市教育局直属（代管）学校、各类技工学校由市语委办组织专家进行验收考核。</w:t>
      </w:r>
    </w:p>
    <w:p w:rsidR="00533C60" w:rsidRDefault="00533C60">
      <w:pPr>
        <w:ind w:firstLineChars="200" w:firstLine="640"/>
        <w:rPr>
          <w:rFonts w:ascii="仿宋" w:eastAsia="仿宋" w:hAnsi="仿宋"/>
          <w:sz w:val="32"/>
          <w:szCs w:val="32"/>
        </w:rPr>
      </w:pPr>
      <w:r>
        <w:rPr>
          <w:rFonts w:ascii="楷体" w:eastAsia="楷体" w:hAnsi="楷体" w:hint="eastAsia"/>
          <w:sz w:val="32"/>
          <w:szCs w:val="32"/>
        </w:rPr>
        <w:t>（三）抽查考核。</w:t>
      </w:r>
      <w:r>
        <w:rPr>
          <w:rFonts w:ascii="仿宋" w:eastAsia="仿宋" w:hAnsi="仿宋" w:hint="eastAsia"/>
          <w:sz w:val="32"/>
          <w:szCs w:val="32"/>
        </w:rPr>
        <w:t>市语委办在各市、区上报的名单中按1</w:t>
      </w:r>
      <w:r>
        <w:rPr>
          <w:rFonts w:ascii="仿宋" w:eastAsia="仿宋" w:hAnsi="仿宋" w:cs="仿宋" w:hint="eastAsia"/>
          <w:sz w:val="32"/>
          <w:szCs w:val="32"/>
        </w:rPr>
        <w:t>～</w:t>
      </w:r>
      <w:r>
        <w:rPr>
          <w:rFonts w:ascii="仿宋" w:eastAsia="仿宋" w:hAnsi="仿宋" w:hint="eastAsia"/>
          <w:sz w:val="32"/>
          <w:szCs w:val="32"/>
        </w:rPr>
        <w:t>5%的学校数随机抽查，进行实地考核，考核情况作为对该市、区创建和验收语言文字工作规范化达标学校工作考核的依据。</w:t>
      </w:r>
    </w:p>
    <w:p w:rsidR="00533C60" w:rsidRDefault="00533C60">
      <w:pPr>
        <w:ind w:firstLineChars="200" w:firstLine="640"/>
        <w:rPr>
          <w:rFonts w:ascii="仿宋" w:eastAsia="仿宋" w:hAnsi="仿宋"/>
          <w:sz w:val="32"/>
          <w:szCs w:val="32"/>
        </w:rPr>
      </w:pPr>
      <w:r>
        <w:rPr>
          <w:rFonts w:ascii="楷体" w:eastAsia="楷体" w:hAnsi="楷体" w:hint="eastAsia"/>
          <w:sz w:val="32"/>
          <w:szCs w:val="32"/>
        </w:rPr>
        <w:t>（四）公布结果。</w:t>
      </w:r>
      <w:r>
        <w:rPr>
          <w:rFonts w:ascii="仿宋" w:eastAsia="仿宋" w:hAnsi="仿宋" w:hint="eastAsia"/>
          <w:sz w:val="32"/>
          <w:szCs w:val="32"/>
        </w:rPr>
        <w:t>市教育局、市语委办将根据各市、区验收情况及市语委办抽查考核结果，对拟认定为“苏州市语言文字工作规范化达标学校”的名单进行公示，公示结束，将公布第二批“苏州市语言文字工作规范化达标学校”名单。</w:t>
      </w:r>
    </w:p>
    <w:p w:rsidR="00533C60" w:rsidRDefault="00533C60">
      <w:pPr>
        <w:ind w:firstLineChars="200" w:firstLine="640"/>
        <w:rPr>
          <w:rFonts w:ascii="黑体" w:eastAsia="黑体" w:hAnsi="黑体"/>
          <w:sz w:val="32"/>
          <w:szCs w:val="32"/>
        </w:rPr>
      </w:pPr>
      <w:r>
        <w:rPr>
          <w:rFonts w:ascii="黑体" w:eastAsia="黑体" w:hAnsi="黑体" w:hint="eastAsia"/>
          <w:sz w:val="32"/>
          <w:szCs w:val="32"/>
        </w:rPr>
        <w:t>三、工作要求</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1．围绕立德树人根本任务，认真落实教育部、国家语委《关于进一步加强学校语言文字工作的通知》(教语用〔2017〕1号)精神，自觉规范使用国家通用语言文字，自觉传承弘扬中华优秀文化，提高学生口语、书面语表达水平和语言综合运用能力，提高学生诵读经典的水平。</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2．坚持重在建设，重在过程，重在实效，将学校语言文字工作融入教育教学和人才培养全过程。已获认定的国家级、省级和市级语言文字规范化示范校要发挥表率作用，不断提升学校语言文字规范化建设水平。</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3．坚持依法推进，加强学校语言文字工作督导评估。各地要</w:t>
      </w:r>
      <w:r>
        <w:rPr>
          <w:rFonts w:ascii="仿宋" w:eastAsia="仿宋" w:hAnsi="仿宋" w:hint="eastAsia"/>
          <w:sz w:val="32"/>
          <w:szCs w:val="32"/>
        </w:rPr>
        <w:lastRenderedPageBreak/>
        <w:t>按照教育督导部门的总体部署，切实加强对学校语言文字工作的</w:t>
      </w:r>
      <w:r w:rsidR="000C274D">
        <w:rPr>
          <w:rFonts w:ascii="仿宋" w:eastAsia="仿宋" w:hAnsi="仿宋" w:hint="eastAsia"/>
          <w:sz w:val="32"/>
          <w:szCs w:val="32"/>
        </w:rPr>
        <w:t xml:space="preserve">  </w:t>
      </w:r>
      <w:r>
        <w:rPr>
          <w:rFonts w:ascii="仿宋" w:eastAsia="仿宋" w:hAnsi="仿宋" w:hint="eastAsia"/>
          <w:sz w:val="32"/>
          <w:szCs w:val="32"/>
        </w:rPr>
        <w:t>督导检查，确保学校语言文字工作规范化建设有序推进，达标建设任务按时完成。</w:t>
      </w: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苏州市语委办联系人：马培元，电话：65221703，邮箱：suzhouywb198@126.com</w:t>
      </w:r>
    </w:p>
    <w:p w:rsidR="00533C60" w:rsidRDefault="00533C60">
      <w:pPr>
        <w:ind w:firstLineChars="200" w:firstLine="640"/>
        <w:rPr>
          <w:rFonts w:ascii="仿宋" w:eastAsia="仿宋" w:hAnsi="仿宋"/>
          <w:sz w:val="32"/>
          <w:szCs w:val="32"/>
        </w:rPr>
      </w:pP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附件：1．语言文字工作规范化达标学校验收评分表</w:t>
      </w:r>
    </w:p>
    <w:p w:rsidR="00533C60" w:rsidRDefault="00533C60">
      <w:pPr>
        <w:ind w:firstLineChars="500" w:firstLine="1600"/>
        <w:rPr>
          <w:rFonts w:ascii="仿宋" w:eastAsia="仿宋" w:hAnsi="仿宋"/>
          <w:sz w:val="32"/>
          <w:szCs w:val="32"/>
        </w:rPr>
      </w:pPr>
      <w:r>
        <w:rPr>
          <w:rFonts w:ascii="仿宋" w:eastAsia="仿宋" w:hAnsi="仿宋" w:hint="eastAsia"/>
          <w:sz w:val="32"/>
          <w:szCs w:val="32"/>
        </w:rPr>
        <w:t>2．苏州市</w:t>
      </w:r>
      <w:r>
        <w:rPr>
          <w:rFonts w:ascii="仿宋" w:eastAsia="仿宋" w:hAnsi="仿宋"/>
          <w:sz w:val="32"/>
          <w:szCs w:val="32"/>
        </w:rPr>
        <w:t>语言文字</w:t>
      </w:r>
      <w:r>
        <w:rPr>
          <w:rFonts w:ascii="仿宋" w:eastAsia="仿宋" w:hAnsi="仿宋" w:hint="eastAsia"/>
          <w:sz w:val="32"/>
          <w:szCs w:val="32"/>
        </w:rPr>
        <w:t>工作</w:t>
      </w:r>
      <w:r>
        <w:rPr>
          <w:rFonts w:ascii="仿宋" w:eastAsia="仿宋" w:hAnsi="仿宋"/>
          <w:sz w:val="32"/>
          <w:szCs w:val="32"/>
        </w:rPr>
        <w:t>规范化</w:t>
      </w:r>
      <w:r>
        <w:rPr>
          <w:rFonts w:ascii="仿宋" w:eastAsia="仿宋" w:hAnsi="仿宋" w:hint="eastAsia"/>
          <w:sz w:val="32"/>
          <w:szCs w:val="32"/>
        </w:rPr>
        <w:t>达标学</w:t>
      </w:r>
      <w:r>
        <w:rPr>
          <w:rFonts w:ascii="仿宋" w:eastAsia="仿宋" w:hAnsi="仿宋"/>
          <w:sz w:val="32"/>
          <w:szCs w:val="32"/>
        </w:rPr>
        <w:t>校</w:t>
      </w:r>
      <w:r>
        <w:rPr>
          <w:rFonts w:ascii="仿宋" w:eastAsia="仿宋" w:hAnsi="仿宋" w:hint="eastAsia"/>
          <w:sz w:val="32"/>
          <w:szCs w:val="32"/>
        </w:rPr>
        <w:t>申报表</w:t>
      </w:r>
    </w:p>
    <w:p w:rsidR="00533C60" w:rsidRDefault="00533C60">
      <w:pPr>
        <w:ind w:firstLineChars="500" w:firstLine="1600"/>
        <w:rPr>
          <w:rFonts w:ascii="仿宋" w:eastAsia="仿宋" w:hAnsi="仿宋"/>
          <w:sz w:val="32"/>
          <w:szCs w:val="32"/>
        </w:rPr>
      </w:pPr>
      <w:r>
        <w:rPr>
          <w:rFonts w:ascii="仿宋" w:eastAsia="仿宋" w:hAnsi="仿宋" w:hint="eastAsia"/>
          <w:sz w:val="32"/>
          <w:szCs w:val="32"/>
        </w:rPr>
        <w:t>3．苏州语言文字工作规范化达标校申报材料有关数</w:t>
      </w:r>
    </w:p>
    <w:p w:rsidR="00533C60" w:rsidRDefault="00533C60">
      <w:pPr>
        <w:ind w:firstLineChars="650" w:firstLine="2080"/>
        <w:rPr>
          <w:rFonts w:ascii="仿宋" w:eastAsia="仿宋" w:hAnsi="仿宋"/>
          <w:sz w:val="32"/>
          <w:szCs w:val="32"/>
        </w:rPr>
      </w:pPr>
      <w:r>
        <w:rPr>
          <w:rFonts w:ascii="仿宋" w:eastAsia="仿宋" w:hAnsi="仿宋" w:hint="eastAsia"/>
          <w:sz w:val="32"/>
          <w:szCs w:val="32"/>
        </w:rPr>
        <w:t>据核查表</w:t>
      </w:r>
    </w:p>
    <w:p w:rsidR="00533C60" w:rsidRDefault="00533C60">
      <w:pPr>
        <w:ind w:firstLineChars="200" w:firstLine="640"/>
        <w:rPr>
          <w:rFonts w:ascii="仿宋" w:eastAsia="仿宋" w:hAnsi="仿宋"/>
          <w:sz w:val="32"/>
          <w:szCs w:val="32"/>
        </w:rPr>
      </w:pPr>
    </w:p>
    <w:p w:rsidR="00533C60" w:rsidRDefault="00533C60" w:rsidP="00AB6D20">
      <w:pPr>
        <w:ind w:firstLineChars="200" w:firstLine="640"/>
        <w:rPr>
          <w:rFonts w:ascii="仿宋" w:eastAsia="仿宋" w:hAnsi="仿宋"/>
          <w:sz w:val="32"/>
          <w:szCs w:val="32"/>
        </w:rPr>
      </w:pPr>
    </w:p>
    <w:p w:rsidR="00533C60" w:rsidRDefault="00533C60" w:rsidP="00AB6D20">
      <w:pPr>
        <w:ind w:firstLineChars="200" w:firstLine="640"/>
        <w:rPr>
          <w:rFonts w:ascii="仿宋" w:eastAsia="仿宋" w:hAnsi="仿宋"/>
          <w:sz w:val="32"/>
          <w:szCs w:val="32"/>
        </w:rPr>
      </w:pP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 xml:space="preserve">苏州市教育局  </w:t>
      </w:r>
      <w:r>
        <w:rPr>
          <w:rFonts w:ascii="仿宋" w:eastAsia="仿宋" w:hAnsi="仿宋"/>
          <w:sz w:val="32"/>
          <w:szCs w:val="32"/>
        </w:rPr>
        <w:t xml:space="preserve">    </w:t>
      </w:r>
      <w:r>
        <w:rPr>
          <w:rFonts w:ascii="仿宋" w:eastAsia="仿宋" w:hAnsi="仿宋" w:hint="eastAsia"/>
          <w:sz w:val="32"/>
          <w:szCs w:val="32"/>
        </w:rPr>
        <w:t xml:space="preserve">苏州市语言文字工作委员会办公室    </w:t>
      </w:r>
    </w:p>
    <w:p w:rsidR="00533C60" w:rsidRDefault="00533C60">
      <w:pPr>
        <w:ind w:firstLineChars="1450" w:firstLine="4640"/>
        <w:rPr>
          <w:rFonts w:ascii="仿宋" w:eastAsia="仿宋" w:hAnsi="仿宋"/>
          <w:sz w:val="32"/>
          <w:szCs w:val="32"/>
        </w:rPr>
      </w:pPr>
      <w:r>
        <w:rPr>
          <w:rFonts w:ascii="仿宋" w:eastAsia="仿宋" w:hAnsi="仿宋" w:hint="eastAsia"/>
          <w:sz w:val="32"/>
          <w:szCs w:val="32"/>
        </w:rPr>
        <w:t>2019年1月25日</w:t>
      </w:r>
    </w:p>
    <w:p w:rsidR="00533C60" w:rsidRDefault="00533C60">
      <w:pPr>
        <w:ind w:firstLineChars="1450" w:firstLine="4640"/>
        <w:rPr>
          <w:rFonts w:ascii="仿宋" w:eastAsia="仿宋" w:hAnsi="仿宋"/>
          <w:sz w:val="32"/>
          <w:szCs w:val="32"/>
        </w:rPr>
      </w:pPr>
    </w:p>
    <w:p w:rsidR="00533C60" w:rsidRDefault="00533C60">
      <w:pPr>
        <w:ind w:firstLineChars="200" w:firstLine="640"/>
        <w:rPr>
          <w:rFonts w:ascii="仿宋" w:eastAsia="仿宋" w:hAnsi="仿宋"/>
          <w:sz w:val="32"/>
          <w:szCs w:val="32"/>
        </w:rPr>
      </w:pPr>
      <w:r>
        <w:rPr>
          <w:rFonts w:ascii="仿宋" w:eastAsia="仿宋" w:hAnsi="仿宋" w:hint="eastAsia"/>
          <w:sz w:val="32"/>
          <w:szCs w:val="32"/>
        </w:rPr>
        <w:t>（此件公开发布）</w:t>
      </w:r>
    </w:p>
    <w:p w:rsidR="00533C60" w:rsidRDefault="00533C60">
      <w:pPr>
        <w:spacing w:line="570" w:lineRule="exact"/>
        <w:ind w:rightChars="11" w:right="23"/>
        <w:rPr>
          <w:rFonts w:ascii="仿宋" w:eastAsia="仿宋" w:hAnsi="仿宋"/>
          <w:sz w:val="32"/>
          <w:szCs w:val="32"/>
        </w:rPr>
      </w:pPr>
    </w:p>
    <w:tbl>
      <w:tblPr>
        <w:tblpPr w:leftFromText="180" w:rightFromText="180" w:vertAnchor="text" w:horzAnchor="margin" w:tblpX="108" w:tblpY="1663"/>
        <w:tblW w:w="0" w:type="auto"/>
        <w:tblBorders>
          <w:top w:val="single" w:sz="12" w:space="0" w:color="000000"/>
          <w:bottom w:val="single" w:sz="12" w:space="0" w:color="auto"/>
          <w:insideH w:val="single" w:sz="4" w:space="0" w:color="auto"/>
        </w:tblBorders>
        <w:tblLayout w:type="fixed"/>
        <w:tblLook w:val="0000"/>
      </w:tblPr>
      <w:tblGrid>
        <w:gridCol w:w="4644"/>
        <w:gridCol w:w="4466"/>
      </w:tblGrid>
      <w:tr w:rsidR="003870BA" w:rsidTr="00474FE1">
        <w:tc>
          <w:tcPr>
            <w:tcW w:w="4644" w:type="dxa"/>
          </w:tcPr>
          <w:p w:rsidR="003870BA" w:rsidRDefault="003870BA" w:rsidP="00474FE1">
            <w:pPr>
              <w:spacing w:line="590" w:lineRule="exact"/>
              <w:ind w:firstLineChars="100" w:firstLine="280"/>
              <w:rPr>
                <w:rFonts w:ascii="仿宋" w:eastAsia="仿宋" w:hAnsi="仿宋"/>
                <w:sz w:val="28"/>
                <w:szCs w:val="28"/>
              </w:rPr>
            </w:pPr>
            <w:r>
              <w:rPr>
                <w:rFonts w:ascii="仿宋" w:eastAsia="仿宋" w:hAnsi="仿宋"/>
                <w:bCs/>
                <w:color w:val="000000"/>
                <w:sz w:val="28"/>
                <w:szCs w:val="28"/>
              </w:rPr>
              <w:t>苏州市教育局办公室</w:t>
            </w:r>
          </w:p>
        </w:tc>
        <w:tc>
          <w:tcPr>
            <w:tcW w:w="4466" w:type="dxa"/>
          </w:tcPr>
          <w:p w:rsidR="003870BA" w:rsidRDefault="003870BA" w:rsidP="00474FE1">
            <w:pPr>
              <w:wordWrap w:val="0"/>
              <w:spacing w:line="590" w:lineRule="exact"/>
              <w:ind w:firstLineChars="100" w:firstLine="280"/>
              <w:jc w:val="right"/>
              <w:rPr>
                <w:rFonts w:ascii="仿宋" w:eastAsia="仿宋" w:hAnsi="仿宋"/>
                <w:sz w:val="28"/>
                <w:szCs w:val="28"/>
              </w:rPr>
            </w:pPr>
            <w:r>
              <w:rPr>
                <w:rFonts w:ascii="仿宋" w:eastAsia="仿宋" w:hAnsi="仿宋"/>
                <w:bCs/>
                <w:color w:val="000000"/>
                <w:sz w:val="28"/>
                <w:szCs w:val="28"/>
              </w:rPr>
              <w:t>2019年</w:t>
            </w:r>
            <w:r>
              <w:rPr>
                <w:rFonts w:ascii="仿宋" w:eastAsia="仿宋" w:hAnsi="仿宋" w:hint="eastAsia"/>
                <w:bCs/>
                <w:color w:val="000000"/>
                <w:sz w:val="28"/>
                <w:szCs w:val="28"/>
              </w:rPr>
              <w:t>1</w:t>
            </w:r>
            <w:r>
              <w:rPr>
                <w:rFonts w:ascii="仿宋" w:eastAsia="仿宋" w:hAnsi="仿宋"/>
                <w:bCs/>
                <w:color w:val="000000"/>
                <w:sz w:val="28"/>
                <w:szCs w:val="28"/>
              </w:rPr>
              <w:t>月</w:t>
            </w:r>
            <w:r>
              <w:rPr>
                <w:rFonts w:ascii="仿宋" w:eastAsia="仿宋" w:hAnsi="仿宋" w:hint="eastAsia"/>
                <w:bCs/>
                <w:color w:val="000000"/>
                <w:sz w:val="28"/>
                <w:szCs w:val="28"/>
              </w:rPr>
              <w:t>2</w:t>
            </w:r>
            <w:r>
              <w:rPr>
                <w:rFonts w:ascii="仿宋" w:eastAsia="仿宋" w:hAnsi="仿宋"/>
                <w:bCs/>
                <w:color w:val="000000"/>
                <w:sz w:val="28"/>
                <w:szCs w:val="28"/>
              </w:rPr>
              <w:t xml:space="preserve">5日印发  </w:t>
            </w:r>
          </w:p>
        </w:tc>
      </w:tr>
    </w:tbl>
    <w:p w:rsidR="00533C60" w:rsidRDefault="00533C60">
      <w:pPr>
        <w:spacing w:line="570" w:lineRule="exact"/>
        <w:ind w:rightChars="11" w:right="23"/>
        <w:rPr>
          <w:rFonts w:ascii="仿宋" w:eastAsia="仿宋" w:hAnsi="仿宋"/>
          <w:sz w:val="32"/>
          <w:szCs w:val="32"/>
        </w:rPr>
      </w:pPr>
    </w:p>
    <w:p w:rsidR="00533C60" w:rsidRDefault="00533C60">
      <w:pPr>
        <w:spacing w:line="570" w:lineRule="exact"/>
        <w:ind w:rightChars="11" w:right="23"/>
        <w:rPr>
          <w:rFonts w:ascii="仿宋" w:eastAsia="仿宋" w:hAnsi="仿宋"/>
          <w:sz w:val="32"/>
          <w:szCs w:val="32"/>
        </w:rPr>
      </w:pPr>
    </w:p>
    <w:p w:rsidR="00533C60" w:rsidRDefault="00533C60">
      <w:pPr>
        <w:rPr>
          <w:rFonts w:ascii="黑体" w:eastAsia="黑体" w:hAnsi="黑体"/>
          <w:sz w:val="32"/>
          <w:szCs w:val="32"/>
        </w:rPr>
      </w:pPr>
      <w:r>
        <w:rPr>
          <w:rFonts w:ascii="黑体" w:eastAsia="黑体" w:hAnsi="黑体" w:hint="eastAsia"/>
          <w:sz w:val="32"/>
          <w:szCs w:val="32"/>
        </w:rPr>
        <w:lastRenderedPageBreak/>
        <w:t>附件1：</w:t>
      </w:r>
    </w:p>
    <w:p w:rsidR="00533C60" w:rsidRDefault="00533C60">
      <w:pPr>
        <w:spacing w:line="600" w:lineRule="exact"/>
        <w:jc w:val="center"/>
        <w:rPr>
          <w:rFonts w:ascii="方正小标宋简体" w:eastAsia="方正小标宋简体"/>
          <w:kern w:val="0"/>
          <w:sz w:val="36"/>
          <w:szCs w:val="36"/>
        </w:rPr>
      </w:pPr>
      <w:r>
        <w:rPr>
          <w:rFonts w:ascii="方正小标宋简体" w:eastAsia="方正小标宋简体" w:hint="eastAsia"/>
          <w:kern w:val="0"/>
          <w:sz w:val="36"/>
          <w:szCs w:val="36"/>
        </w:rPr>
        <w:t>语言文字工作规范化达标学校验收评分表</w:t>
      </w:r>
    </w:p>
    <w:p w:rsidR="00533C60" w:rsidRDefault="00533C60">
      <w:pPr>
        <w:jc w:val="center"/>
        <w:rPr>
          <w:rFonts w:ascii="楷体_GB2312" w:eastAsia="楷体_GB2312" w:cs="黑体"/>
          <w:sz w:val="28"/>
          <w:szCs w:val="28"/>
        </w:rPr>
      </w:pPr>
      <w:r>
        <w:rPr>
          <w:rFonts w:ascii="楷体_GB2312" w:eastAsia="楷体_GB2312" w:cs="黑体" w:hint="eastAsia"/>
          <w:sz w:val="28"/>
          <w:szCs w:val="28"/>
        </w:rPr>
        <w:t>（中小学）</w:t>
      </w:r>
    </w:p>
    <w:p w:rsidR="00533C60" w:rsidRDefault="00533C60">
      <w:pPr>
        <w:rPr>
          <w:rFonts w:ascii="宋体" w:eastAsia="宋体" w:hAnsi="宋体"/>
          <w:sz w:val="28"/>
          <w:szCs w:val="28"/>
        </w:rPr>
      </w:pPr>
      <w:r>
        <w:rPr>
          <w:rFonts w:ascii="宋体" w:eastAsia="宋体" w:hAnsi="宋体" w:cs="黑体" w:hint="eastAsia"/>
          <w:sz w:val="28"/>
          <w:szCs w:val="28"/>
        </w:rPr>
        <w:t>学校（盖章）：</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6"/>
        <w:gridCol w:w="1440"/>
        <w:gridCol w:w="5643"/>
        <w:gridCol w:w="1036"/>
      </w:tblGrid>
      <w:tr w:rsidR="00533C60">
        <w:trPr>
          <w:trHeight w:hRule="exact" w:val="737"/>
        </w:trPr>
        <w:tc>
          <w:tcPr>
            <w:tcW w:w="9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cs="仿宋_GB2312"/>
                <w:b/>
                <w:bCs/>
                <w:kern w:val="0"/>
              </w:rPr>
            </w:pPr>
            <w:r>
              <w:rPr>
                <w:rFonts w:ascii="宋体" w:eastAsia="宋体" w:hAnsi="宋体" w:cs="仿宋_GB2312" w:hint="eastAsia"/>
                <w:b/>
                <w:bCs/>
                <w:kern w:val="0"/>
              </w:rPr>
              <w:t>一级</w:t>
            </w:r>
          </w:p>
          <w:p w:rsidR="00533C60" w:rsidRDefault="00533C60">
            <w:pPr>
              <w:jc w:val="center"/>
              <w:rPr>
                <w:rFonts w:ascii="宋体" w:eastAsia="宋体" w:hAnsi="宋体"/>
                <w:b/>
                <w:bCs/>
                <w:kern w:val="0"/>
              </w:rPr>
            </w:pPr>
            <w:r>
              <w:rPr>
                <w:rFonts w:ascii="宋体" w:eastAsia="宋体" w:hAnsi="宋体" w:cs="仿宋_GB2312" w:hint="eastAsia"/>
                <w:b/>
                <w:bCs/>
                <w:kern w:val="0"/>
              </w:rPr>
              <w:t>指标</w:t>
            </w: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二级指标</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考核要点</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自评分</w:t>
            </w:r>
          </w:p>
        </w:tc>
      </w:tr>
      <w:tr w:rsidR="00533C60">
        <w:trPr>
          <w:trHeight w:val="646"/>
        </w:trPr>
        <w:tc>
          <w:tcPr>
            <w:tcW w:w="966"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1</w:t>
            </w:r>
            <w:r>
              <w:rPr>
                <w:rFonts w:ascii="宋体" w:eastAsia="宋体" w:hAnsi="宋体" w:cs="仿宋_GB2312" w:hint="eastAsia"/>
                <w:kern w:val="0"/>
              </w:rPr>
              <w:t>制度建设</w:t>
            </w:r>
          </w:p>
          <w:p w:rsidR="00533C60" w:rsidRDefault="00533C60">
            <w:pPr>
              <w:jc w:val="center"/>
              <w:rPr>
                <w:rFonts w:ascii="宋体" w:eastAsia="宋体" w:hAnsi="宋体" w:cs="仿宋_GB2312"/>
                <w:kern w:val="0"/>
              </w:rPr>
            </w:pPr>
            <w:r>
              <w:rPr>
                <w:rFonts w:ascii="宋体" w:eastAsia="宋体" w:hAnsi="宋体" w:cs="仿宋_GB2312"/>
                <w:kern w:val="0"/>
              </w:rPr>
              <w:t>(25</w:t>
            </w:r>
            <w:r>
              <w:rPr>
                <w:rFonts w:ascii="宋体" w:eastAsia="宋体" w:hAnsi="宋体" w:cs="仿宋_GB2312" w:hint="eastAsia"/>
                <w:kern w:val="0"/>
              </w:rPr>
              <w:t>分</w:t>
            </w:r>
            <w:r>
              <w:rPr>
                <w:rFonts w:ascii="宋体" w:eastAsia="宋体" w:hAnsi="宋体" w:cs="仿宋_GB2312"/>
                <w:kern w:val="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1-1</w:t>
            </w:r>
            <w:r>
              <w:rPr>
                <w:rFonts w:ascii="宋体" w:eastAsia="宋体" w:hAnsi="宋体" w:cs="仿宋_GB2312" w:hint="eastAsia"/>
                <w:kern w:val="0"/>
              </w:rPr>
              <w:t>工作机构</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有语言文字工作机制，有校内部门分工负责制度。</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校办</w:t>
            </w:r>
          </w:p>
        </w:tc>
      </w:tr>
      <w:tr w:rsidR="00533C60">
        <w:trPr>
          <w:trHeight w:val="2636"/>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1-2</w:t>
            </w:r>
            <w:r>
              <w:rPr>
                <w:rFonts w:ascii="宋体" w:eastAsia="宋体" w:hAnsi="宋体" w:cs="仿宋_GB2312" w:hint="eastAsia"/>
                <w:kern w:val="0"/>
              </w:rPr>
              <w:t>长效机制</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语言文字工作有计划、有过程、有总结。校长熟悉语言文字法律法规、方针政策。</w:t>
            </w:r>
            <w:r w:rsidRPr="0002290E">
              <w:rPr>
                <w:rFonts w:ascii="宋体" w:eastAsia="宋体" w:hAnsi="宋体" w:cs="仿宋_GB2312" w:hint="eastAsia"/>
                <w:b/>
                <w:kern w:val="0"/>
              </w:rPr>
              <w:t>将语言文字工作纳入日常管理，在学校发展规划和年度工作计划、总结中有语言文字工作内容；</w:t>
            </w:r>
            <w:r>
              <w:rPr>
                <w:rFonts w:ascii="宋体" w:eastAsia="宋体" w:hAnsi="宋体" w:cs="仿宋_GB2312" w:hint="eastAsia"/>
                <w:kern w:val="0"/>
              </w:rPr>
              <w:t>在用语用字、学生培养、教育实践过程中有关于语言文字使用的规章制度，并有定期检查落实制度；在职务评聘、教育教学考核评价等制度中，有关于语言文字应用能力、应用情况的明确要求。按照规定开设写字课和书法课。建立奖惩机制，对学校语言文字工作做出突出贡献的组织和个人给予表彰奖励。</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rsidP="0002290E">
            <w:pPr>
              <w:jc w:val="left"/>
              <w:rPr>
                <w:rFonts w:ascii="宋体" w:eastAsia="宋体" w:hAnsi="宋体"/>
                <w:kern w:val="0"/>
              </w:rPr>
            </w:pPr>
            <w:r>
              <w:rPr>
                <w:rFonts w:ascii="宋体" w:eastAsia="宋体" w:hAnsi="宋体" w:hint="eastAsia"/>
                <w:kern w:val="0"/>
              </w:rPr>
              <w:t>教导处，计划等从2017年开始；加粗部分校办；</w:t>
            </w:r>
            <w:r>
              <w:rPr>
                <w:rFonts w:ascii="宋体" w:eastAsia="宋体" w:hAnsi="宋体"/>
                <w:kern w:val="0"/>
              </w:rPr>
              <w:t xml:space="preserve"> </w:t>
            </w:r>
          </w:p>
        </w:tc>
      </w:tr>
      <w:tr w:rsidR="00533C60">
        <w:trPr>
          <w:trHeight w:val="1820"/>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1-3</w:t>
            </w:r>
            <w:r>
              <w:rPr>
                <w:rFonts w:ascii="宋体" w:eastAsia="宋体" w:hAnsi="宋体" w:cs="仿宋_GB2312" w:hint="eastAsia"/>
                <w:kern w:val="0"/>
              </w:rPr>
              <w:t>校园环境</w:t>
            </w:r>
          </w:p>
          <w:p w:rsidR="00533C60" w:rsidRDefault="00533C60">
            <w:pPr>
              <w:jc w:val="left"/>
              <w:rPr>
                <w:rFonts w:ascii="宋体" w:eastAsia="宋体" w:hAnsi="宋体"/>
                <w:kern w:val="0"/>
              </w:rPr>
            </w:pPr>
            <w:r>
              <w:rPr>
                <w:rFonts w:ascii="宋体" w:eastAsia="宋体" w:hAnsi="宋体" w:cs="仿宋_GB2312" w:hint="eastAsia"/>
                <w:kern w:val="0"/>
              </w:rPr>
              <w:t>分值：6分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普通话是学校的工作语言和基本交际语言。校内有永久性国家通用语言文字宣传标识或标语，学校网站主页有语言文字工作宣传。重视环境对学生语言文化素养的熏陶作用，校内公文、文件、网站、宣传信息平台以及名称牌、指示牌、校风校训、标语、建筑物等用语用字符合规范及相关要求，汉语拼音使用规范，外文使用符合标准、规范。</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总务处</w:t>
            </w:r>
          </w:p>
        </w:tc>
      </w:tr>
      <w:tr w:rsidR="00533C60">
        <w:trPr>
          <w:trHeight w:val="716"/>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1-4</w:t>
            </w:r>
            <w:r>
              <w:rPr>
                <w:rFonts w:ascii="宋体" w:eastAsia="宋体" w:hAnsi="宋体" w:cs="仿宋_GB2312" w:hint="eastAsia"/>
                <w:kern w:val="0"/>
              </w:rPr>
              <w:t>经费保障</w:t>
            </w:r>
          </w:p>
          <w:p w:rsidR="00533C60" w:rsidRDefault="00533C60">
            <w:pPr>
              <w:jc w:val="left"/>
              <w:rPr>
                <w:rFonts w:ascii="宋体" w:eastAsia="宋体" w:hAnsi="宋体"/>
                <w:kern w:val="0"/>
              </w:rPr>
            </w:pPr>
            <w:r>
              <w:rPr>
                <w:rFonts w:ascii="宋体" w:eastAsia="宋体" w:hAnsi="宋体" w:cs="仿宋_GB2312" w:hint="eastAsia"/>
                <w:kern w:val="0"/>
              </w:rPr>
              <w:t>分值：4分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语言文字工作经费管理严格、使用规范、效益显著。</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财务室</w:t>
            </w:r>
          </w:p>
        </w:tc>
      </w:tr>
      <w:tr w:rsidR="00533C60">
        <w:trPr>
          <w:trHeight w:val="968"/>
        </w:trPr>
        <w:tc>
          <w:tcPr>
            <w:tcW w:w="966"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2</w:t>
            </w:r>
            <w:r>
              <w:rPr>
                <w:rFonts w:ascii="宋体" w:eastAsia="宋体" w:hAnsi="宋体" w:cs="仿宋_GB2312" w:hint="eastAsia"/>
                <w:kern w:val="0"/>
              </w:rPr>
              <w:t>能力建设</w:t>
            </w:r>
          </w:p>
          <w:p w:rsidR="00533C60" w:rsidRDefault="00533C60">
            <w:pPr>
              <w:jc w:val="center"/>
              <w:rPr>
                <w:rFonts w:ascii="宋体" w:eastAsia="宋体" w:hAnsi="宋体" w:cs="仿宋_GB2312"/>
                <w:kern w:val="0"/>
              </w:rPr>
            </w:pPr>
            <w:r>
              <w:rPr>
                <w:rFonts w:ascii="宋体" w:eastAsia="宋体" w:hAnsi="宋体" w:cs="仿宋_GB2312"/>
                <w:kern w:val="0"/>
              </w:rPr>
              <w:t>(30</w:t>
            </w:r>
            <w:r>
              <w:rPr>
                <w:rFonts w:ascii="宋体" w:eastAsia="宋体" w:hAnsi="宋体" w:cs="仿宋_GB2312" w:hint="eastAsia"/>
                <w:kern w:val="0"/>
              </w:rPr>
              <w:t>分</w:t>
            </w:r>
            <w:r>
              <w:rPr>
                <w:rFonts w:ascii="宋体" w:eastAsia="宋体" w:hAnsi="宋体" w:cs="仿宋_GB2312"/>
                <w:kern w:val="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2-1</w:t>
            </w:r>
            <w:r>
              <w:rPr>
                <w:rFonts w:ascii="宋体" w:eastAsia="宋体" w:hAnsi="宋体" w:cs="仿宋_GB2312" w:hint="eastAsia"/>
                <w:kern w:val="0"/>
              </w:rPr>
              <w:t>规范意识</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教师熟悉国家语言文字方针政策和法律法规，自觉规范使用语言文字的意识强，学生有自觉规范使用语言文字的意识；高年级学生有较强的中华文化和语言的自豪感。</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 xml:space="preserve">   师训处（设计教师知识竞赛答卷）；学生部分教导处</w:t>
            </w:r>
          </w:p>
        </w:tc>
      </w:tr>
      <w:tr w:rsidR="00533C60">
        <w:trPr>
          <w:trHeight w:val="1279"/>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2-2</w:t>
            </w:r>
            <w:r>
              <w:rPr>
                <w:rFonts w:ascii="宋体" w:eastAsia="宋体" w:hAnsi="宋体" w:cs="仿宋_GB2312" w:hint="eastAsia"/>
                <w:kern w:val="0"/>
              </w:rPr>
              <w:t>教师能力</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将语言文字应用能力纳入教师培训方案，强调培训效果。重视教师语言文字基本功训练，通过定期培训、综合培养等方式，提高教师语言文字应用能力，并适应教育教学的新要求。</w:t>
            </w:r>
            <w:r w:rsidRPr="0002290E">
              <w:rPr>
                <w:rFonts w:ascii="宋体" w:eastAsia="宋体" w:hAnsi="宋体" w:cs="仿宋_GB2312" w:hint="eastAsia"/>
                <w:b/>
                <w:kern w:val="0"/>
              </w:rPr>
              <w:t>教师普通话水平达标。</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师训处</w:t>
            </w:r>
          </w:p>
          <w:p w:rsidR="0002290E" w:rsidRDefault="0002290E">
            <w:pPr>
              <w:jc w:val="left"/>
              <w:rPr>
                <w:rFonts w:ascii="宋体" w:eastAsia="宋体" w:hAnsi="宋体"/>
                <w:kern w:val="0"/>
              </w:rPr>
            </w:pPr>
            <w:r>
              <w:rPr>
                <w:rFonts w:ascii="宋体" w:eastAsia="宋体" w:hAnsi="宋体" w:hint="eastAsia"/>
                <w:kern w:val="0"/>
              </w:rPr>
              <w:t>黑体部分校办</w:t>
            </w:r>
          </w:p>
        </w:tc>
      </w:tr>
      <w:tr w:rsidR="00533C60">
        <w:trPr>
          <w:trHeight w:val="1317"/>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2-3</w:t>
            </w:r>
            <w:r>
              <w:rPr>
                <w:rFonts w:ascii="宋体" w:eastAsia="宋体" w:hAnsi="宋体" w:cs="仿宋_GB2312" w:hint="eastAsia"/>
                <w:kern w:val="0"/>
              </w:rPr>
              <w:t>学生能力</w:t>
            </w:r>
          </w:p>
          <w:p w:rsidR="00533C60" w:rsidRDefault="00533C60">
            <w:pPr>
              <w:jc w:val="left"/>
              <w:rPr>
                <w:rFonts w:ascii="宋体" w:eastAsia="宋体" w:hAnsi="宋体"/>
                <w:kern w:val="0"/>
              </w:rPr>
            </w:pPr>
            <w:r>
              <w:rPr>
                <w:rFonts w:ascii="宋体" w:eastAsia="宋体" w:hAnsi="宋体" w:cs="仿宋_GB2312" w:hint="eastAsia"/>
                <w:kern w:val="0"/>
              </w:rPr>
              <w:t>分值：15分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学生培养目标中有明确的语言文字规范意识和应用能力的要求，逐步提高学生语言文字应用能力，并达到课程标准的相应要求。学生能熟练规范地使用普通话；熟练掌握和使用应知应会的规范汉字和汉语拼音，书写规范。</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教导处</w:t>
            </w:r>
          </w:p>
        </w:tc>
      </w:tr>
      <w:tr w:rsidR="00533C60">
        <w:trPr>
          <w:trHeight w:val="2003"/>
        </w:trPr>
        <w:tc>
          <w:tcPr>
            <w:tcW w:w="966"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3</w:t>
            </w:r>
            <w:r>
              <w:rPr>
                <w:rFonts w:ascii="宋体" w:eastAsia="宋体" w:hAnsi="宋体" w:cs="仿宋_GB2312" w:hint="eastAsia"/>
                <w:kern w:val="0"/>
              </w:rPr>
              <w:t>教育教学</w:t>
            </w:r>
          </w:p>
          <w:p w:rsidR="00533C60" w:rsidRDefault="00533C60">
            <w:pPr>
              <w:jc w:val="center"/>
              <w:rPr>
                <w:rFonts w:ascii="宋体" w:eastAsia="宋体" w:hAnsi="宋体" w:cs="仿宋_GB2312"/>
                <w:kern w:val="0"/>
              </w:rPr>
            </w:pPr>
            <w:r>
              <w:rPr>
                <w:rFonts w:ascii="宋体" w:eastAsia="宋体" w:hAnsi="宋体" w:cs="仿宋_GB2312"/>
                <w:kern w:val="0"/>
              </w:rPr>
              <w:t>(25</w:t>
            </w:r>
            <w:r>
              <w:rPr>
                <w:rFonts w:ascii="宋体" w:eastAsia="宋体" w:hAnsi="宋体" w:cs="仿宋_GB2312" w:hint="eastAsia"/>
                <w:kern w:val="0"/>
              </w:rPr>
              <w:t>分</w:t>
            </w:r>
            <w:r>
              <w:rPr>
                <w:rFonts w:ascii="宋体" w:eastAsia="宋体" w:hAnsi="宋体" w:cs="仿宋_GB2312"/>
                <w:kern w:val="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3-1</w:t>
            </w:r>
            <w:r>
              <w:rPr>
                <w:rFonts w:ascii="宋体" w:eastAsia="宋体" w:hAnsi="宋体" w:cs="仿宋_GB2312" w:hint="eastAsia"/>
                <w:kern w:val="0"/>
              </w:rPr>
              <w:t>教学活动</w:t>
            </w:r>
          </w:p>
          <w:p w:rsidR="00533C60" w:rsidRDefault="00533C60">
            <w:pPr>
              <w:jc w:val="left"/>
              <w:rPr>
                <w:rFonts w:ascii="宋体" w:eastAsia="宋体" w:hAnsi="宋体"/>
                <w:kern w:val="0"/>
              </w:rPr>
            </w:pPr>
            <w:r>
              <w:rPr>
                <w:rFonts w:ascii="宋体" w:eastAsia="宋体" w:hAnsi="宋体" w:cs="仿宋_GB2312" w:hint="eastAsia"/>
                <w:kern w:val="0"/>
              </w:rPr>
              <w:t>分值：15分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以国家通用语言文字为基本的教育教学用语用字。教师在授课、教案、讲义、板书、课件、试卷、作业批改等教育教学活动中的用语、用字和书写规范。</w:t>
            </w:r>
            <w:r w:rsidRPr="0002290E">
              <w:rPr>
                <w:rFonts w:ascii="宋体" w:eastAsia="宋体" w:hAnsi="宋体" w:cs="仿宋_GB2312" w:hint="eastAsia"/>
                <w:b/>
                <w:kern w:val="0"/>
              </w:rPr>
              <w:t>语文教师熟悉、掌握相关语言文字规范标准。</w:t>
            </w:r>
            <w:r>
              <w:rPr>
                <w:rFonts w:ascii="宋体" w:eastAsia="宋体" w:hAnsi="宋体" w:cs="仿宋_GB2312" w:hint="eastAsia"/>
                <w:kern w:val="0"/>
              </w:rPr>
              <w:t>建立学生语言文字应用能力培养方案，各学科教学中都重视学生语言文字规范意识和应用能力的培养和训练。语文课重视学生口语交际能力的培养和训练，有日常和定期的口语考核。</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教导处</w:t>
            </w:r>
          </w:p>
          <w:p w:rsidR="0002290E" w:rsidRDefault="0002290E">
            <w:pPr>
              <w:jc w:val="left"/>
              <w:rPr>
                <w:rFonts w:ascii="宋体" w:eastAsia="宋体" w:hAnsi="宋体"/>
                <w:kern w:val="0"/>
              </w:rPr>
            </w:pPr>
            <w:r>
              <w:rPr>
                <w:rFonts w:ascii="宋体" w:eastAsia="宋体" w:hAnsi="宋体" w:hint="eastAsia"/>
                <w:kern w:val="0"/>
              </w:rPr>
              <w:t>黑体部分设知识竞赛卷（可从师训处的材料中分一些过来）</w:t>
            </w:r>
          </w:p>
        </w:tc>
      </w:tr>
      <w:tr w:rsidR="00533C60">
        <w:trPr>
          <w:trHeight w:val="1709"/>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3-2</w:t>
            </w:r>
            <w:r>
              <w:rPr>
                <w:rFonts w:ascii="宋体" w:eastAsia="宋体" w:hAnsi="宋体" w:cs="仿宋_GB2312" w:hint="eastAsia"/>
                <w:kern w:val="0"/>
              </w:rPr>
              <w:t>文化传承</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完善中华优秀传统文化教育体系，注重中华民族优秀文化传统和革命传统教育教学，将爱父母、爱家乡、爱祖国的教育贯穿于各个教育环节。学校广泛开展中华经典诵、写、讲等活动；教师自觉成为传承弘扬中华优秀文化的表率；学生有相关兴趣小组或社团，学生对中华优秀文化有认同感、自豪感和自信心。</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教导处</w:t>
            </w:r>
          </w:p>
        </w:tc>
      </w:tr>
      <w:tr w:rsidR="00533C60">
        <w:trPr>
          <w:trHeight w:val="1331"/>
        </w:trPr>
        <w:tc>
          <w:tcPr>
            <w:tcW w:w="966"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4</w:t>
            </w:r>
            <w:r>
              <w:rPr>
                <w:rFonts w:ascii="宋体" w:eastAsia="宋体" w:hAnsi="宋体" w:cs="仿宋_GB2312" w:hint="eastAsia"/>
                <w:kern w:val="0"/>
              </w:rPr>
              <w:t>宣传普及</w:t>
            </w:r>
          </w:p>
          <w:p w:rsidR="00533C60" w:rsidRDefault="00533C60">
            <w:pPr>
              <w:jc w:val="center"/>
              <w:rPr>
                <w:rFonts w:ascii="宋体" w:eastAsia="宋体" w:hAnsi="宋体" w:cs="仿宋_GB2312"/>
                <w:kern w:val="0"/>
              </w:rPr>
            </w:pPr>
            <w:r>
              <w:rPr>
                <w:rFonts w:ascii="宋体" w:eastAsia="宋体" w:hAnsi="宋体" w:cs="仿宋_GB2312"/>
                <w:kern w:val="0"/>
              </w:rPr>
              <w:t>(10</w:t>
            </w:r>
            <w:r>
              <w:rPr>
                <w:rFonts w:ascii="宋体" w:eastAsia="宋体" w:hAnsi="宋体" w:cs="仿宋_GB2312" w:hint="eastAsia"/>
                <w:kern w:val="0"/>
              </w:rPr>
              <w:t>分</w:t>
            </w:r>
            <w:r>
              <w:rPr>
                <w:rFonts w:ascii="宋体" w:eastAsia="宋体" w:hAnsi="宋体" w:cs="仿宋_GB2312"/>
                <w:kern w:val="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4-1</w:t>
            </w:r>
            <w:r>
              <w:rPr>
                <w:rFonts w:ascii="宋体" w:eastAsia="宋体" w:hAnsi="宋体" w:cs="仿宋_GB2312" w:hint="eastAsia"/>
                <w:kern w:val="0"/>
              </w:rPr>
              <w:t>法制宣传</w:t>
            </w:r>
          </w:p>
          <w:p w:rsidR="00533C60" w:rsidRDefault="00533C60">
            <w:pPr>
              <w:jc w:val="left"/>
              <w:rPr>
                <w:rFonts w:ascii="宋体" w:eastAsia="宋体" w:hAnsi="宋体"/>
                <w:kern w:val="0"/>
              </w:rPr>
            </w:pPr>
            <w:r>
              <w:rPr>
                <w:rFonts w:ascii="宋体" w:eastAsia="宋体" w:hAnsi="宋体" w:cs="仿宋_GB2312" w:hint="eastAsia"/>
                <w:kern w:val="0"/>
              </w:rPr>
              <w:t>分值：4分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将语言文字方针政策、法律法规和规范标准列入学校普法宣传教育，网站、信息屏或宣传栏中有相关内容并定期更新。教职工熟悉掌握、高年级学生基本了解国家语言文字方针政策、法律法规和规范标准。</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校办（校园网补充，电子屏补充）</w:t>
            </w:r>
          </w:p>
        </w:tc>
      </w:tr>
      <w:tr w:rsidR="00533C60">
        <w:trPr>
          <w:trHeight w:val="1471"/>
        </w:trPr>
        <w:tc>
          <w:tcPr>
            <w:tcW w:w="966"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4-2</w:t>
            </w:r>
            <w:r>
              <w:rPr>
                <w:rFonts w:ascii="宋体" w:eastAsia="宋体" w:hAnsi="宋体" w:cs="仿宋_GB2312" w:hint="eastAsia"/>
                <w:kern w:val="0"/>
              </w:rPr>
              <w:t>推广普及</w:t>
            </w:r>
          </w:p>
          <w:p w:rsidR="00533C60" w:rsidRDefault="00533C60">
            <w:pPr>
              <w:jc w:val="left"/>
              <w:rPr>
                <w:rFonts w:ascii="宋体" w:eastAsia="宋体" w:hAnsi="宋体"/>
                <w:kern w:val="0"/>
              </w:rPr>
            </w:pPr>
            <w:r>
              <w:rPr>
                <w:rFonts w:ascii="宋体" w:eastAsia="宋体" w:hAnsi="宋体" w:cs="仿宋_GB2312" w:hint="eastAsia"/>
                <w:kern w:val="0"/>
              </w:rPr>
              <w:t>分值：6分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每年推广普通话宣传周组织开展形式多样、寓教于乐的宣传活动。积极发挥学校在家校互动中的重要作用和对社会的辐射带动作用，带动社会研究和实践，并通过“小手拉大手”等活动，为家长和社会提供有关语言文字规范化的咨询或培训服务。</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教导处（每年九月第三周）</w:t>
            </w:r>
          </w:p>
        </w:tc>
      </w:tr>
      <w:tr w:rsidR="00533C60">
        <w:trPr>
          <w:trHeight w:val="1172"/>
        </w:trPr>
        <w:tc>
          <w:tcPr>
            <w:tcW w:w="966" w:type="dxa"/>
            <w:vMerge w:val="restart"/>
            <w:tcBorders>
              <w:top w:val="single" w:sz="4" w:space="0" w:color="000000"/>
              <w:left w:val="single" w:sz="4" w:space="0" w:color="000000"/>
              <w:bottom w:val="single" w:sz="4" w:space="0" w:color="000000"/>
              <w:right w:val="single" w:sz="4" w:space="0" w:color="auto"/>
            </w:tcBorders>
            <w:vAlign w:val="center"/>
          </w:tcPr>
          <w:p w:rsidR="00533C60" w:rsidRDefault="00533C60">
            <w:pPr>
              <w:jc w:val="center"/>
              <w:rPr>
                <w:rFonts w:ascii="宋体" w:eastAsia="宋体" w:hAnsi="宋体"/>
                <w:kern w:val="0"/>
              </w:rPr>
            </w:pPr>
            <w:r>
              <w:rPr>
                <w:rFonts w:ascii="宋体" w:eastAsia="宋体" w:hAnsi="宋体" w:cs="仿宋_GB2312"/>
                <w:kern w:val="0"/>
              </w:rPr>
              <w:t>5</w:t>
            </w:r>
            <w:r>
              <w:rPr>
                <w:rFonts w:ascii="宋体" w:eastAsia="宋体" w:hAnsi="宋体" w:cs="仿宋_GB2312" w:hint="eastAsia"/>
                <w:kern w:val="0"/>
              </w:rPr>
              <w:t>科学发展</w:t>
            </w:r>
          </w:p>
          <w:p w:rsidR="00533C60" w:rsidRDefault="00533C60">
            <w:pPr>
              <w:jc w:val="center"/>
              <w:rPr>
                <w:rFonts w:ascii="宋体" w:eastAsia="宋体" w:hAnsi="宋体" w:cs="仿宋_GB2312"/>
                <w:kern w:val="0"/>
              </w:rPr>
            </w:pPr>
            <w:r>
              <w:rPr>
                <w:rFonts w:ascii="宋体" w:eastAsia="宋体" w:hAnsi="宋体" w:cs="仿宋_GB2312"/>
                <w:kern w:val="0"/>
              </w:rPr>
              <w:t>(10</w:t>
            </w:r>
            <w:r>
              <w:rPr>
                <w:rFonts w:ascii="宋体" w:eastAsia="宋体" w:hAnsi="宋体" w:cs="仿宋_GB2312" w:hint="eastAsia"/>
                <w:kern w:val="0"/>
              </w:rPr>
              <w:t>分</w:t>
            </w:r>
            <w:r>
              <w:rPr>
                <w:rFonts w:ascii="宋体" w:eastAsia="宋体" w:hAnsi="宋体" w:cs="仿宋_GB2312"/>
                <w:kern w:val="0"/>
              </w:rPr>
              <w:t>)</w:t>
            </w:r>
          </w:p>
        </w:tc>
        <w:tc>
          <w:tcPr>
            <w:tcW w:w="1440" w:type="dxa"/>
            <w:tcBorders>
              <w:top w:val="single" w:sz="4" w:space="0" w:color="000000"/>
              <w:left w:val="single" w:sz="4" w:space="0" w:color="auto"/>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5-1</w:t>
            </w:r>
            <w:r>
              <w:rPr>
                <w:rFonts w:ascii="宋体" w:eastAsia="宋体" w:hAnsi="宋体" w:cs="仿宋_GB2312" w:hint="eastAsia"/>
                <w:kern w:val="0"/>
              </w:rPr>
              <w:t>科学研究</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643"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重视学生语言学习方法研究，有可以指导教育实践的研究成果。研究建立学生语言文字应用能力评价体系，重视并开展学生口语测试评价。积极开展中华优秀传统文化教育教学方法研究。</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教科室</w:t>
            </w:r>
          </w:p>
        </w:tc>
      </w:tr>
      <w:tr w:rsidR="00533C60">
        <w:trPr>
          <w:trHeight w:val="1178"/>
        </w:trPr>
        <w:tc>
          <w:tcPr>
            <w:tcW w:w="966" w:type="dxa"/>
            <w:vMerge/>
            <w:tcBorders>
              <w:top w:val="single" w:sz="4" w:space="0" w:color="000000"/>
              <w:left w:val="single" w:sz="4" w:space="0" w:color="000000"/>
              <w:bottom w:val="single" w:sz="4" w:space="0" w:color="000000"/>
              <w:right w:val="single" w:sz="4" w:space="0" w:color="auto"/>
            </w:tcBorders>
            <w:vAlign w:val="center"/>
          </w:tcPr>
          <w:p w:rsidR="00533C60" w:rsidRDefault="00533C60">
            <w:pPr>
              <w:jc w:val="center"/>
              <w:rPr>
                <w:rFonts w:ascii="宋体" w:eastAsia="宋体" w:hAnsi="宋体"/>
                <w:kern w:val="0"/>
              </w:rPr>
            </w:pPr>
          </w:p>
        </w:tc>
        <w:tc>
          <w:tcPr>
            <w:tcW w:w="1440" w:type="dxa"/>
            <w:tcBorders>
              <w:top w:val="single" w:sz="4" w:space="0" w:color="000000"/>
              <w:left w:val="single" w:sz="4" w:space="0" w:color="auto"/>
              <w:bottom w:val="single" w:sz="4" w:space="0" w:color="000000"/>
              <w:right w:val="single" w:sz="4" w:space="0" w:color="auto"/>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5-2</w:t>
            </w:r>
            <w:r>
              <w:rPr>
                <w:rFonts w:ascii="宋体" w:eastAsia="宋体" w:hAnsi="宋体" w:cs="仿宋_GB2312" w:hint="eastAsia"/>
                <w:kern w:val="0"/>
              </w:rPr>
              <w:t>创新实践</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643" w:type="dxa"/>
            <w:tcBorders>
              <w:top w:val="single" w:sz="4" w:space="0" w:color="000000"/>
              <w:left w:val="single" w:sz="4" w:space="0" w:color="auto"/>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结合本地和本校实际情况及办学特色，积极探索学校语言文字工作新途径、新方法。创造性地开展各种语言文化活动，形成品牌或传统。自主研发语言文字校本课程、教材或教辅材料，取得良好的教育教学效果。</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jc w:val="left"/>
              <w:rPr>
                <w:rFonts w:ascii="宋体" w:eastAsia="宋体" w:hAnsi="宋体"/>
                <w:kern w:val="0"/>
              </w:rPr>
            </w:pPr>
            <w:r>
              <w:rPr>
                <w:rFonts w:ascii="宋体" w:eastAsia="宋体" w:hAnsi="宋体" w:hint="eastAsia"/>
                <w:kern w:val="0"/>
              </w:rPr>
              <w:t>教导处</w:t>
            </w:r>
          </w:p>
        </w:tc>
      </w:tr>
      <w:tr w:rsidR="00533C60">
        <w:trPr>
          <w:trHeight w:val="557"/>
        </w:trPr>
        <w:tc>
          <w:tcPr>
            <w:tcW w:w="966" w:type="dxa"/>
            <w:tcBorders>
              <w:top w:val="single" w:sz="4" w:space="0" w:color="000000"/>
              <w:left w:val="single" w:sz="4" w:space="0" w:color="000000"/>
              <w:bottom w:val="single" w:sz="4" w:space="0" w:color="000000"/>
              <w:right w:val="single" w:sz="4" w:space="0" w:color="auto"/>
            </w:tcBorders>
            <w:vAlign w:val="center"/>
          </w:tcPr>
          <w:p w:rsidR="00533C60" w:rsidRDefault="00533C60">
            <w:pPr>
              <w:jc w:val="center"/>
              <w:rPr>
                <w:rFonts w:ascii="宋体" w:eastAsia="宋体" w:hAnsi="宋体"/>
                <w:kern w:val="0"/>
              </w:rPr>
            </w:pPr>
            <w:r>
              <w:rPr>
                <w:rFonts w:ascii="宋体" w:eastAsia="宋体" w:hAnsi="宋体" w:cs="仿宋_GB2312" w:hint="eastAsia"/>
                <w:kern w:val="0"/>
              </w:rPr>
              <w:t>总分</w:t>
            </w:r>
          </w:p>
        </w:tc>
        <w:tc>
          <w:tcPr>
            <w:tcW w:w="1440" w:type="dxa"/>
            <w:tcBorders>
              <w:top w:val="single" w:sz="4" w:space="0" w:color="000000"/>
              <w:left w:val="single" w:sz="4" w:space="0" w:color="auto"/>
              <w:bottom w:val="single" w:sz="4" w:space="0" w:color="000000"/>
              <w:right w:val="single" w:sz="4" w:space="0" w:color="auto"/>
            </w:tcBorders>
            <w:vAlign w:val="center"/>
          </w:tcPr>
          <w:p w:rsidR="00533C60" w:rsidRDefault="00533C60">
            <w:pPr>
              <w:jc w:val="left"/>
              <w:rPr>
                <w:rFonts w:ascii="宋体" w:eastAsia="宋体" w:hAnsi="宋体"/>
                <w:kern w:val="0"/>
              </w:rPr>
            </w:pPr>
          </w:p>
        </w:tc>
        <w:tc>
          <w:tcPr>
            <w:tcW w:w="5643" w:type="dxa"/>
            <w:tcBorders>
              <w:top w:val="single" w:sz="4" w:space="0" w:color="000000"/>
              <w:left w:val="single" w:sz="4" w:space="0" w:color="auto"/>
              <w:bottom w:val="single" w:sz="4" w:space="0" w:color="000000"/>
              <w:right w:val="single" w:sz="4" w:space="0" w:color="000000"/>
            </w:tcBorders>
            <w:vAlign w:val="center"/>
          </w:tcPr>
          <w:p w:rsidR="00533C60" w:rsidRDefault="00533C60">
            <w:pPr>
              <w:jc w:val="left"/>
              <w:rPr>
                <w:rFonts w:ascii="宋体" w:eastAsia="宋体" w:hAnsi="宋体"/>
                <w:kern w:val="0"/>
              </w:rPr>
            </w:pP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533C60">
            <w:pPr>
              <w:ind w:leftChars="-52" w:left="-109"/>
              <w:jc w:val="left"/>
              <w:rPr>
                <w:rFonts w:ascii="宋体" w:eastAsia="宋体" w:hAnsi="宋体"/>
                <w:kern w:val="0"/>
              </w:rPr>
            </w:pPr>
          </w:p>
        </w:tc>
      </w:tr>
      <w:tr w:rsidR="00533C60">
        <w:trPr>
          <w:trHeight w:val="2074"/>
        </w:trPr>
        <w:tc>
          <w:tcPr>
            <w:tcW w:w="8049" w:type="dxa"/>
            <w:gridSpan w:val="3"/>
            <w:tcBorders>
              <w:top w:val="single" w:sz="4" w:space="0" w:color="000000"/>
              <w:left w:val="single" w:sz="4" w:space="0" w:color="000000"/>
              <w:bottom w:val="single" w:sz="4" w:space="0" w:color="000000"/>
              <w:right w:val="single" w:sz="4" w:space="0" w:color="000000"/>
            </w:tcBorders>
          </w:tcPr>
          <w:p w:rsidR="00533C60" w:rsidRDefault="00533C60">
            <w:pPr>
              <w:rPr>
                <w:rFonts w:ascii="宋体" w:eastAsia="宋体" w:hAnsi="宋体"/>
                <w:kern w:val="0"/>
              </w:rPr>
            </w:pPr>
            <w:r>
              <w:rPr>
                <w:rFonts w:ascii="宋体" w:eastAsia="宋体" w:hAnsi="宋体" w:cs="仿宋_GB2312" w:hint="eastAsia"/>
                <w:kern w:val="0"/>
              </w:rPr>
              <w:lastRenderedPageBreak/>
              <w:t>参加苏州市“普通话、苏州方言、英语口语”比赛、规范汉字书写比赛、故事大王比赛、经典诵读比赛、推普周宣传活动简述：</w:t>
            </w:r>
          </w:p>
        </w:tc>
        <w:tc>
          <w:tcPr>
            <w:tcW w:w="1036" w:type="dxa"/>
            <w:tcBorders>
              <w:top w:val="single" w:sz="4" w:space="0" w:color="000000"/>
              <w:left w:val="single" w:sz="4" w:space="0" w:color="000000"/>
              <w:bottom w:val="single" w:sz="4" w:space="0" w:color="000000"/>
              <w:right w:val="single" w:sz="4" w:space="0" w:color="000000"/>
            </w:tcBorders>
            <w:vAlign w:val="center"/>
          </w:tcPr>
          <w:p w:rsidR="00533C60" w:rsidRDefault="0002290E">
            <w:pPr>
              <w:ind w:leftChars="-52" w:left="-109"/>
              <w:jc w:val="left"/>
              <w:rPr>
                <w:rFonts w:ascii="宋体" w:eastAsia="宋体" w:hAnsi="宋体"/>
                <w:kern w:val="0"/>
              </w:rPr>
            </w:pPr>
            <w:r>
              <w:rPr>
                <w:rFonts w:ascii="宋体" w:eastAsia="宋体" w:hAnsi="宋体" w:hint="eastAsia"/>
                <w:kern w:val="0"/>
              </w:rPr>
              <w:t>教导处</w:t>
            </w:r>
          </w:p>
        </w:tc>
      </w:tr>
      <w:tr w:rsidR="00533C60">
        <w:trPr>
          <w:trHeight w:val="1149"/>
        </w:trPr>
        <w:tc>
          <w:tcPr>
            <w:tcW w:w="9085" w:type="dxa"/>
            <w:gridSpan w:val="4"/>
            <w:tcBorders>
              <w:top w:val="single" w:sz="4" w:space="0" w:color="000000"/>
              <w:left w:val="single" w:sz="4" w:space="0" w:color="000000"/>
              <w:bottom w:val="single" w:sz="4" w:space="0" w:color="000000"/>
              <w:right w:val="single" w:sz="4" w:space="0" w:color="000000"/>
            </w:tcBorders>
          </w:tcPr>
          <w:p w:rsidR="00533C60" w:rsidRDefault="00533C60">
            <w:pPr>
              <w:spacing w:line="100" w:lineRule="exact"/>
              <w:jc w:val="left"/>
              <w:rPr>
                <w:rFonts w:ascii="宋体" w:eastAsia="宋体" w:hAnsi="宋体" w:cs="仿宋_GB2312"/>
                <w:color w:val="000000"/>
                <w:kern w:val="0"/>
              </w:rPr>
            </w:pPr>
          </w:p>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说明：</w:t>
            </w:r>
            <w:r>
              <w:rPr>
                <w:rFonts w:ascii="宋体" w:eastAsia="宋体" w:hAnsi="宋体" w:cs="仿宋_GB2312"/>
                <w:color w:val="000000"/>
                <w:kern w:val="0"/>
              </w:rPr>
              <w:t>1.</w:t>
            </w:r>
            <w:r>
              <w:rPr>
                <w:rFonts w:ascii="宋体" w:eastAsia="宋体" w:hAnsi="宋体" w:cs="仿宋_GB2312" w:hint="eastAsia"/>
                <w:color w:val="000000"/>
                <w:kern w:val="0"/>
              </w:rPr>
              <w:t>满分为</w:t>
            </w:r>
            <w:r>
              <w:rPr>
                <w:rFonts w:ascii="宋体" w:eastAsia="宋体" w:hAnsi="宋体" w:cs="仿宋_GB2312"/>
                <w:color w:val="000000"/>
                <w:kern w:val="0"/>
              </w:rPr>
              <w:t>100</w:t>
            </w:r>
            <w:r>
              <w:rPr>
                <w:rFonts w:ascii="宋体" w:eastAsia="宋体" w:hAnsi="宋体" w:cs="仿宋_GB2312" w:hint="eastAsia"/>
                <w:color w:val="000000"/>
                <w:kern w:val="0"/>
              </w:rPr>
              <w:t>分，</w:t>
            </w:r>
            <w:r>
              <w:rPr>
                <w:rFonts w:ascii="宋体" w:eastAsia="宋体" w:hAnsi="宋体" w:cs="仿宋_GB2312"/>
                <w:color w:val="000000"/>
                <w:kern w:val="0"/>
              </w:rPr>
              <w:t>70</w:t>
            </w:r>
            <w:r>
              <w:rPr>
                <w:rFonts w:ascii="宋体" w:eastAsia="宋体" w:hAnsi="宋体" w:cs="仿宋_GB2312" w:hint="eastAsia"/>
                <w:color w:val="000000"/>
                <w:kern w:val="0"/>
              </w:rPr>
              <w:t>分及以上为合格，方可认定为苏州市语言文字工作规范化达标学校。</w:t>
            </w:r>
          </w:p>
          <w:p w:rsidR="00533C60" w:rsidRDefault="00533C60">
            <w:pPr>
              <w:jc w:val="left"/>
              <w:rPr>
                <w:rFonts w:ascii="宋体" w:eastAsia="宋体" w:hAnsi="宋体"/>
                <w:kern w:val="0"/>
              </w:rPr>
            </w:pPr>
            <w:r>
              <w:rPr>
                <w:rFonts w:ascii="宋体" w:eastAsia="宋体" w:hAnsi="宋体" w:cs="仿宋_GB2312"/>
                <w:kern w:val="0"/>
              </w:rPr>
              <w:t>2.</w:t>
            </w:r>
            <w:r>
              <w:rPr>
                <w:rFonts w:ascii="宋体" w:eastAsia="宋体" w:hAnsi="宋体" w:cs="仿宋_GB2312" w:hint="eastAsia"/>
                <w:kern w:val="0"/>
              </w:rPr>
              <w:t>指标</w:t>
            </w:r>
            <w:r>
              <w:rPr>
                <w:rFonts w:ascii="宋体" w:eastAsia="宋体" w:hAnsi="宋体" w:cs="仿宋_GB2312"/>
                <w:kern w:val="0"/>
              </w:rPr>
              <w:t>1-3</w:t>
            </w:r>
            <w:r>
              <w:rPr>
                <w:rFonts w:ascii="宋体" w:eastAsia="宋体" w:hAnsi="宋体" w:cs="仿宋_GB2312" w:hint="eastAsia"/>
                <w:kern w:val="0"/>
              </w:rPr>
              <w:t>中，学校名牌、公章等用字不规范的此项不得分。</w:t>
            </w:r>
          </w:p>
          <w:p w:rsidR="00533C60" w:rsidRDefault="00533C60">
            <w:pPr>
              <w:jc w:val="left"/>
              <w:rPr>
                <w:rFonts w:ascii="宋体" w:eastAsia="宋体" w:hAnsi="宋体"/>
                <w:kern w:val="0"/>
              </w:rPr>
            </w:pPr>
            <w:r>
              <w:rPr>
                <w:rFonts w:ascii="宋体" w:eastAsia="宋体" w:hAnsi="宋体" w:cs="仿宋_GB2312"/>
                <w:kern w:val="0"/>
              </w:rPr>
              <w:t>3.</w:t>
            </w:r>
            <w:r>
              <w:rPr>
                <w:rFonts w:ascii="宋体" w:eastAsia="宋体" w:hAnsi="宋体" w:cs="仿宋_GB2312" w:hint="eastAsia"/>
                <w:kern w:val="0"/>
              </w:rPr>
              <w:t>指标</w:t>
            </w:r>
            <w:r>
              <w:rPr>
                <w:rFonts w:ascii="宋体" w:eastAsia="宋体" w:hAnsi="宋体" w:cs="仿宋_GB2312"/>
                <w:kern w:val="0"/>
              </w:rPr>
              <w:t>2-2</w:t>
            </w:r>
            <w:r>
              <w:rPr>
                <w:rFonts w:ascii="宋体" w:eastAsia="宋体" w:hAnsi="宋体" w:cs="仿宋_GB2312" w:hint="eastAsia"/>
                <w:kern w:val="0"/>
              </w:rPr>
              <w:t>中，普通话达标率低于</w:t>
            </w:r>
            <w:r>
              <w:rPr>
                <w:rFonts w:ascii="宋体" w:eastAsia="宋体" w:hAnsi="宋体" w:cs="仿宋_GB2312"/>
                <w:kern w:val="0"/>
              </w:rPr>
              <w:t>98%</w:t>
            </w:r>
            <w:r>
              <w:rPr>
                <w:rFonts w:ascii="宋体" w:eastAsia="宋体" w:hAnsi="宋体" w:cs="仿宋_GB2312" w:hint="eastAsia"/>
                <w:kern w:val="0"/>
              </w:rPr>
              <w:t>的此项不得分。</w:t>
            </w:r>
          </w:p>
        </w:tc>
      </w:tr>
    </w:tbl>
    <w:p w:rsidR="00533C60" w:rsidRDefault="00533C60">
      <w:pPr>
        <w:spacing w:line="600" w:lineRule="exact"/>
        <w:jc w:val="center"/>
        <w:rPr>
          <w:rFonts w:ascii="方正小标宋简体" w:eastAsia="方正小标宋简体"/>
          <w:kern w:val="0"/>
          <w:sz w:val="36"/>
          <w:szCs w:val="36"/>
        </w:rPr>
      </w:pPr>
      <w:r>
        <w:rPr>
          <w:rFonts w:ascii="方正小标宋简体" w:eastAsia="方正小标宋简体" w:hint="eastAsia"/>
          <w:kern w:val="0"/>
          <w:sz w:val="36"/>
          <w:szCs w:val="36"/>
        </w:rPr>
        <w:t>语言文字工作规范化达标学校验收评分表</w:t>
      </w:r>
    </w:p>
    <w:p w:rsidR="00533C60" w:rsidRDefault="00533C60">
      <w:pPr>
        <w:jc w:val="center"/>
        <w:rPr>
          <w:rFonts w:ascii="楷体_GB2312" w:eastAsia="楷体_GB2312" w:cs="黑体"/>
          <w:sz w:val="28"/>
          <w:szCs w:val="28"/>
        </w:rPr>
      </w:pPr>
      <w:r>
        <w:rPr>
          <w:rFonts w:ascii="楷体_GB2312" w:eastAsia="楷体_GB2312" w:cs="黑体" w:hint="eastAsia"/>
          <w:sz w:val="28"/>
          <w:szCs w:val="28"/>
        </w:rPr>
        <w:t>（幼儿园）</w:t>
      </w:r>
    </w:p>
    <w:tbl>
      <w:tblPr>
        <w:tblpPr w:leftFromText="180" w:rightFromText="180" w:vertAnchor="text" w:horzAnchor="page" w:tblpX="1638" w:tblpY="6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0"/>
        <w:gridCol w:w="1510"/>
        <w:gridCol w:w="5269"/>
        <w:gridCol w:w="1066"/>
      </w:tblGrid>
      <w:tr w:rsidR="00533C60">
        <w:trPr>
          <w:trHeight w:hRule="exact" w:val="737"/>
          <w:tblHeader/>
        </w:trPr>
        <w:tc>
          <w:tcPr>
            <w:tcW w:w="127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一级指标</w:t>
            </w: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二级指标</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考核要点</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b/>
                <w:bCs/>
                <w:kern w:val="0"/>
              </w:rPr>
            </w:pPr>
            <w:r>
              <w:rPr>
                <w:rFonts w:ascii="宋体" w:eastAsia="宋体" w:hAnsi="宋体" w:cs="仿宋_GB2312" w:hint="eastAsia"/>
                <w:b/>
                <w:bCs/>
                <w:kern w:val="0"/>
              </w:rPr>
              <w:t>自评分</w:t>
            </w:r>
          </w:p>
        </w:tc>
      </w:tr>
      <w:tr w:rsidR="00533C60">
        <w:trPr>
          <w:trHeight w:val="762"/>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1</w:t>
            </w:r>
            <w:r>
              <w:rPr>
                <w:rFonts w:ascii="宋体" w:eastAsia="宋体" w:hAnsi="宋体" w:cs="仿宋_GB2312" w:hint="eastAsia"/>
                <w:kern w:val="0"/>
              </w:rPr>
              <w:t>制度建设</w:t>
            </w:r>
          </w:p>
          <w:p w:rsidR="00533C60" w:rsidRDefault="00533C60">
            <w:pPr>
              <w:jc w:val="center"/>
              <w:rPr>
                <w:rFonts w:ascii="宋体" w:eastAsia="宋体" w:hAnsi="宋体" w:cs="仿宋_GB2312"/>
                <w:kern w:val="0"/>
              </w:rPr>
            </w:pPr>
            <w:r>
              <w:rPr>
                <w:rFonts w:ascii="宋体" w:eastAsia="宋体" w:hAnsi="宋体" w:cs="仿宋_GB2312"/>
                <w:kern w:val="0"/>
              </w:rPr>
              <w:t>(25</w:t>
            </w:r>
            <w:r>
              <w:rPr>
                <w:rFonts w:ascii="宋体" w:eastAsia="宋体" w:hAnsi="宋体" w:cs="仿宋_GB2312" w:hint="eastAsia"/>
                <w:kern w:val="0"/>
              </w:rPr>
              <w:t>分</w:t>
            </w:r>
            <w:r>
              <w:rPr>
                <w:rFonts w:ascii="宋体" w:eastAsia="宋体" w:hAnsi="宋体" w:cs="仿宋_GB2312"/>
                <w:kern w:val="0"/>
              </w:rPr>
              <w:t>)</w:t>
            </w: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1-1</w:t>
            </w:r>
            <w:r>
              <w:rPr>
                <w:rFonts w:ascii="宋体" w:eastAsia="宋体" w:hAnsi="宋体" w:cs="仿宋_GB2312" w:hint="eastAsia"/>
                <w:kern w:val="0"/>
              </w:rPr>
              <w:t>工作机构</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有语言文字工作机制，有园内部门分工负责制度。</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2162"/>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1-2</w:t>
            </w:r>
            <w:r>
              <w:rPr>
                <w:rFonts w:ascii="宋体" w:eastAsia="宋体" w:hAnsi="宋体" w:cs="仿宋_GB2312" w:hint="eastAsia"/>
                <w:kern w:val="0"/>
              </w:rPr>
              <w:t>长效机制</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园长熟悉语言文字法律法规、方针政策，将语言文字工作纳入日常管理；在幼儿园发展规划和年度工作计划、总结中有语言文字工作内容；在职务评聘、教育教学能力考核评价等制度中，有关于语言文字应用能力、应用情况的明确要求；对幼儿园语言文字工作做出突出贡献的团队和个人有表彰奖励机制；将语言文字应用能力纳入教师培训方案，提高教师语言文字的运用能力和水平。</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2700"/>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1-3</w:t>
            </w:r>
            <w:r>
              <w:rPr>
                <w:rFonts w:ascii="宋体" w:eastAsia="宋体" w:hAnsi="宋体" w:cs="仿宋_GB2312" w:hint="eastAsia"/>
                <w:kern w:val="0"/>
              </w:rPr>
              <w:t>园所环境</w:t>
            </w:r>
          </w:p>
          <w:p w:rsidR="00533C60" w:rsidRDefault="00533C60">
            <w:pPr>
              <w:jc w:val="left"/>
              <w:rPr>
                <w:rFonts w:ascii="宋体" w:eastAsia="宋体" w:hAnsi="宋体"/>
                <w:kern w:val="0"/>
              </w:rPr>
            </w:pPr>
            <w:r>
              <w:rPr>
                <w:rFonts w:ascii="宋体" w:eastAsia="宋体" w:hAnsi="宋体" w:cs="仿宋_GB2312" w:hint="eastAsia"/>
                <w:kern w:val="0"/>
              </w:rPr>
              <w:t>分值：8分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重视环境对幼儿语言文化素养的熏陶作用，落实《幼儿园教育指导纲要》、《</w:t>
            </w:r>
            <w:r>
              <w:rPr>
                <w:rFonts w:ascii="宋体" w:eastAsia="宋体" w:hAnsi="宋体" w:cs="仿宋_GB2312"/>
                <w:kern w:val="0"/>
              </w:rPr>
              <w:t>3-6</w:t>
            </w:r>
            <w:r>
              <w:rPr>
                <w:rFonts w:ascii="宋体" w:eastAsia="宋体" w:hAnsi="宋体" w:cs="仿宋_GB2312" w:hint="eastAsia"/>
                <w:kern w:val="0"/>
              </w:rPr>
              <w:t>岁儿童学习与发展指南》的相关要求；创设普通话交流和使用环境，普通话是幼儿园的基本交际语言和工作语言；规范使用语言文字，公文、各式文件、网站、宣传信息平台以及名称牌、指示牌、园风园训、标语、建筑物等用语用字、汉语拼音、外文使用等符合标准、规范；园内有永久性国家通用语言文字宣传标识或标语，幼儿园主页有语言文字工作宣传。</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730"/>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1-4</w:t>
            </w:r>
            <w:r>
              <w:rPr>
                <w:rFonts w:ascii="宋体" w:eastAsia="宋体" w:hAnsi="宋体" w:cs="仿宋_GB2312" w:hint="eastAsia"/>
                <w:kern w:val="0"/>
              </w:rPr>
              <w:t>经费保障</w:t>
            </w:r>
          </w:p>
          <w:p w:rsidR="00533C60" w:rsidRDefault="00533C60">
            <w:pPr>
              <w:jc w:val="left"/>
              <w:rPr>
                <w:rFonts w:ascii="宋体" w:eastAsia="宋体" w:hAnsi="宋体"/>
                <w:kern w:val="0"/>
              </w:rPr>
            </w:pPr>
            <w:r>
              <w:rPr>
                <w:rFonts w:ascii="宋体" w:eastAsia="宋体" w:hAnsi="宋体" w:cs="仿宋_GB2312" w:hint="eastAsia"/>
                <w:kern w:val="0"/>
              </w:rPr>
              <w:t>分值：2分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语言文字工作经费管理严格、使用规范、效益显著。</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995"/>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lastRenderedPageBreak/>
              <w:t>2</w:t>
            </w:r>
            <w:r>
              <w:rPr>
                <w:rFonts w:ascii="宋体" w:eastAsia="宋体" w:hAnsi="宋体" w:cs="仿宋_GB2312" w:hint="eastAsia"/>
                <w:kern w:val="0"/>
              </w:rPr>
              <w:t>能力建设</w:t>
            </w:r>
          </w:p>
          <w:p w:rsidR="00533C60" w:rsidRDefault="00533C60">
            <w:pPr>
              <w:jc w:val="center"/>
              <w:rPr>
                <w:rFonts w:ascii="宋体" w:eastAsia="宋体" w:hAnsi="宋体" w:cs="仿宋_GB2312"/>
                <w:kern w:val="0"/>
              </w:rPr>
            </w:pPr>
            <w:r>
              <w:rPr>
                <w:rFonts w:ascii="宋体" w:eastAsia="宋体" w:hAnsi="宋体" w:cs="仿宋_GB2312"/>
                <w:kern w:val="0"/>
              </w:rPr>
              <w:t>(30</w:t>
            </w:r>
            <w:r>
              <w:rPr>
                <w:rFonts w:ascii="宋体" w:eastAsia="宋体" w:hAnsi="宋体" w:cs="仿宋_GB2312" w:hint="eastAsia"/>
                <w:kern w:val="0"/>
              </w:rPr>
              <w:t>分</w:t>
            </w:r>
            <w:r>
              <w:rPr>
                <w:rFonts w:ascii="宋体" w:eastAsia="宋体" w:hAnsi="宋体" w:cs="仿宋_GB2312"/>
                <w:kern w:val="0"/>
              </w:rPr>
              <w:t>)</w:t>
            </w: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2-1</w:t>
            </w:r>
            <w:r>
              <w:rPr>
                <w:rFonts w:ascii="宋体" w:eastAsia="宋体" w:hAnsi="宋体" w:cs="仿宋_GB2312" w:hint="eastAsia"/>
                <w:kern w:val="0"/>
              </w:rPr>
              <w:t>规范意识</w:t>
            </w:r>
          </w:p>
          <w:p w:rsidR="00533C60" w:rsidRDefault="00533C60">
            <w:pPr>
              <w:jc w:val="left"/>
              <w:rPr>
                <w:rFonts w:ascii="宋体" w:eastAsia="宋体" w:hAnsi="宋体"/>
                <w:kern w:val="0"/>
              </w:rPr>
            </w:pPr>
            <w:r>
              <w:rPr>
                <w:rFonts w:ascii="宋体" w:eastAsia="宋体" w:hAnsi="宋体" w:cs="仿宋_GB2312" w:hint="eastAsia"/>
                <w:kern w:val="0"/>
              </w:rPr>
              <w:t>分值：5分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教师熟悉国家语言文字方针、政策和法律法规，自觉规范使用语言文字的意识强，具有高度的文化自觉和文化自信。</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716"/>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2-2</w:t>
            </w:r>
            <w:r>
              <w:rPr>
                <w:rFonts w:ascii="宋体" w:eastAsia="宋体" w:hAnsi="宋体" w:cs="仿宋_GB2312" w:hint="eastAsia"/>
                <w:kern w:val="0"/>
              </w:rPr>
              <w:t>教师能力</w:t>
            </w:r>
          </w:p>
          <w:p w:rsidR="00533C60" w:rsidRDefault="00533C60">
            <w:pPr>
              <w:jc w:val="left"/>
              <w:rPr>
                <w:rFonts w:ascii="宋体" w:eastAsia="宋体" w:hAnsi="宋体"/>
                <w:kern w:val="0"/>
              </w:rPr>
            </w:pPr>
            <w:r>
              <w:rPr>
                <w:rFonts w:ascii="宋体" w:eastAsia="宋体" w:hAnsi="宋体" w:cs="仿宋_GB2312" w:hint="eastAsia"/>
                <w:kern w:val="0"/>
              </w:rPr>
              <w:t>分值：15分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教师普通话水平达二级甲等；能在工作中使用普通话；环境中呈现的文字标准、规范。</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646"/>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2-3</w:t>
            </w:r>
            <w:r>
              <w:rPr>
                <w:rFonts w:ascii="宋体" w:eastAsia="宋体" w:hAnsi="宋体" w:cs="仿宋_GB2312" w:hint="eastAsia"/>
                <w:kern w:val="0"/>
              </w:rPr>
              <w:t>幼儿能力</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幼儿能区别普通话与方言，具备基本的普通话听说能力。</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1191"/>
        </w:trPr>
        <w:tc>
          <w:tcPr>
            <w:tcW w:w="1270" w:type="dxa"/>
            <w:tcBorders>
              <w:top w:val="single" w:sz="4" w:space="0" w:color="000000"/>
              <w:left w:val="single" w:sz="4" w:space="0" w:color="000000"/>
              <w:bottom w:val="single" w:sz="4" w:space="0" w:color="auto"/>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3</w:t>
            </w:r>
            <w:r>
              <w:rPr>
                <w:rFonts w:ascii="宋体" w:eastAsia="宋体" w:hAnsi="宋体" w:cs="仿宋_GB2312" w:hint="eastAsia"/>
                <w:kern w:val="0"/>
              </w:rPr>
              <w:t>教育教学</w:t>
            </w:r>
          </w:p>
          <w:p w:rsidR="00533C60" w:rsidRDefault="00533C60">
            <w:pPr>
              <w:jc w:val="center"/>
              <w:rPr>
                <w:rFonts w:ascii="宋体" w:eastAsia="宋体" w:hAnsi="宋体" w:cs="仿宋_GB2312"/>
                <w:kern w:val="0"/>
              </w:rPr>
            </w:pPr>
            <w:r>
              <w:rPr>
                <w:rFonts w:ascii="宋体" w:eastAsia="宋体" w:hAnsi="宋体" w:cs="仿宋_GB2312"/>
                <w:kern w:val="0"/>
              </w:rPr>
              <w:t>(35</w:t>
            </w:r>
            <w:r>
              <w:rPr>
                <w:rFonts w:ascii="宋体" w:eastAsia="宋体" w:hAnsi="宋体" w:cs="仿宋_GB2312" w:hint="eastAsia"/>
                <w:kern w:val="0"/>
              </w:rPr>
              <w:t>分</w:t>
            </w:r>
            <w:r>
              <w:rPr>
                <w:rFonts w:ascii="宋体" w:eastAsia="宋体" w:hAnsi="宋体" w:cs="仿宋_GB2312"/>
                <w:kern w:val="0"/>
              </w:rPr>
              <w:t>)</w:t>
            </w:r>
          </w:p>
        </w:tc>
        <w:tc>
          <w:tcPr>
            <w:tcW w:w="1510" w:type="dxa"/>
            <w:tcBorders>
              <w:top w:val="single" w:sz="4" w:space="0" w:color="000000"/>
              <w:left w:val="single" w:sz="4" w:space="0" w:color="000000"/>
              <w:bottom w:val="single" w:sz="4" w:space="0" w:color="auto"/>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3-1</w:t>
            </w:r>
            <w:r>
              <w:rPr>
                <w:rFonts w:ascii="宋体" w:eastAsia="宋体" w:hAnsi="宋体" w:cs="仿宋_GB2312" w:hint="eastAsia"/>
                <w:kern w:val="0"/>
              </w:rPr>
              <w:t>教育活动</w:t>
            </w:r>
          </w:p>
          <w:p w:rsidR="00533C60" w:rsidRDefault="00533C60">
            <w:pPr>
              <w:jc w:val="left"/>
              <w:rPr>
                <w:rFonts w:ascii="宋体" w:eastAsia="宋体" w:hAnsi="宋体"/>
                <w:kern w:val="0"/>
              </w:rPr>
            </w:pPr>
            <w:r>
              <w:rPr>
                <w:rFonts w:ascii="宋体" w:eastAsia="宋体" w:hAnsi="宋体" w:cs="仿宋_GB2312" w:hint="eastAsia"/>
                <w:kern w:val="0"/>
              </w:rPr>
              <w:t>分值：15分</w:t>
            </w:r>
          </w:p>
        </w:tc>
        <w:tc>
          <w:tcPr>
            <w:tcW w:w="5269" w:type="dxa"/>
            <w:tcBorders>
              <w:top w:val="single" w:sz="4" w:space="0" w:color="000000"/>
              <w:left w:val="single" w:sz="4" w:space="0" w:color="000000"/>
              <w:bottom w:val="single" w:sz="4" w:space="0" w:color="auto"/>
              <w:right w:val="single" w:sz="4" w:space="0" w:color="000000"/>
            </w:tcBorders>
            <w:vAlign w:val="center"/>
          </w:tcPr>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在幼儿培养目标中有语言规范和语言交际能力的要求，能有效激发幼儿学习语言的兴趣；在一日活动中均能使用普通话；活动设计、课件等用语用字规范。</w:t>
            </w:r>
          </w:p>
        </w:tc>
        <w:tc>
          <w:tcPr>
            <w:tcW w:w="1066" w:type="dxa"/>
            <w:tcBorders>
              <w:top w:val="single" w:sz="4" w:space="0" w:color="000000"/>
              <w:left w:val="single" w:sz="4" w:space="0" w:color="000000"/>
              <w:bottom w:val="single" w:sz="4" w:space="0" w:color="auto"/>
              <w:right w:val="single" w:sz="4" w:space="0" w:color="000000"/>
            </w:tcBorders>
            <w:vAlign w:val="center"/>
          </w:tcPr>
          <w:p w:rsidR="00533C60" w:rsidRDefault="00533C60">
            <w:pPr>
              <w:jc w:val="left"/>
              <w:rPr>
                <w:rFonts w:ascii="宋体" w:eastAsia="宋体" w:hAnsi="宋体"/>
                <w:kern w:val="0"/>
              </w:rPr>
            </w:pPr>
          </w:p>
        </w:tc>
      </w:tr>
    </w:tbl>
    <w:p w:rsidR="00533C60" w:rsidRDefault="00533C60">
      <w:pPr>
        <w:rPr>
          <w:rFonts w:ascii="宋体" w:eastAsia="宋体" w:hAnsi="宋体"/>
          <w:sz w:val="28"/>
          <w:szCs w:val="28"/>
        </w:rPr>
      </w:pPr>
      <w:r>
        <w:rPr>
          <w:rFonts w:ascii="宋体" w:eastAsia="宋体" w:hAnsi="宋体" w:cs="黑体" w:hint="eastAsia"/>
          <w:sz w:val="28"/>
          <w:szCs w:val="28"/>
        </w:rPr>
        <w:t>幼儿园（盖章）：</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0"/>
        <w:gridCol w:w="1510"/>
        <w:gridCol w:w="5269"/>
        <w:gridCol w:w="1066"/>
      </w:tblGrid>
      <w:tr w:rsidR="00533C60">
        <w:trPr>
          <w:trHeight w:val="969"/>
        </w:trPr>
        <w:tc>
          <w:tcPr>
            <w:tcW w:w="1270" w:type="dxa"/>
            <w:vMerge w:val="restart"/>
            <w:tcBorders>
              <w:top w:val="single" w:sz="4" w:space="0" w:color="auto"/>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3</w:t>
            </w:r>
            <w:r>
              <w:rPr>
                <w:rFonts w:ascii="宋体" w:eastAsia="宋体" w:hAnsi="宋体" w:cs="仿宋_GB2312" w:hint="eastAsia"/>
                <w:kern w:val="0"/>
              </w:rPr>
              <w:t>教育教学</w:t>
            </w:r>
          </w:p>
          <w:p w:rsidR="00533C60" w:rsidRDefault="00533C60">
            <w:pPr>
              <w:jc w:val="center"/>
              <w:rPr>
                <w:rFonts w:ascii="宋体" w:eastAsia="宋体" w:hAnsi="宋体" w:cs="仿宋_GB2312"/>
                <w:kern w:val="0"/>
              </w:rPr>
            </w:pPr>
            <w:r>
              <w:rPr>
                <w:rFonts w:ascii="宋体" w:eastAsia="宋体" w:hAnsi="宋体" w:cs="仿宋_GB2312"/>
                <w:kern w:val="0"/>
              </w:rPr>
              <w:t>(35</w:t>
            </w:r>
            <w:r>
              <w:rPr>
                <w:rFonts w:ascii="宋体" w:eastAsia="宋体" w:hAnsi="宋体" w:cs="仿宋_GB2312" w:hint="eastAsia"/>
                <w:kern w:val="0"/>
              </w:rPr>
              <w:t>分</w:t>
            </w:r>
            <w:r>
              <w:rPr>
                <w:rFonts w:ascii="宋体" w:eastAsia="宋体" w:hAnsi="宋体" w:cs="仿宋_GB2312"/>
                <w:kern w:val="0"/>
              </w:rPr>
              <w:t>)</w:t>
            </w:r>
          </w:p>
        </w:tc>
        <w:tc>
          <w:tcPr>
            <w:tcW w:w="1510" w:type="dxa"/>
            <w:tcBorders>
              <w:top w:val="single" w:sz="4" w:space="0" w:color="auto"/>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3-2</w:t>
            </w:r>
            <w:r>
              <w:rPr>
                <w:rFonts w:ascii="宋体" w:eastAsia="宋体" w:hAnsi="宋体" w:cs="仿宋_GB2312" w:hint="eastAsia"/>
                <w:kern w:val="0"/>
              </w:rPr>
              <w:t>文化传承</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269" w:type="dxa"/>
            <w:tcBorders>
              <w:top w:val="single" w:sz="4" w:space="0" w:color="auto"/>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重视中华优秀传统文化教育，将爱父母、爱家乡、爱祖国的教育贯穿于各个教育环节；在幼儿园的教育教学中渗透中华经典诗词和故事的学习。</w:t>
            </w:r>
          </w:p>
        </w:tc>
        <w:tc>
          <w:tcPr>
            <w:tcW w:w="1066" w:type="dxa"/>
            <w:tcBorders>
              <w:top w:val="single" w:sz="4" w:space="0" w:color="auto"/>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1011"/>
        </w:trPr>
        <w:tc>
          <w:tcPr>
            <w:tcW w:w="1270" w:type="dxa"/>
            <w:vMerge/>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3-3</w:t>
            </w:r>
            <w:r>
              <w:rPr>
                <w:rFonts w:ascii="宋体" w:eastAsia="宋体" w:hAnsi="宋体" w:cs="仿宋_GB2312" w:hint="eastAsia"/>
                <w:kern w:val="0"/>
              </w:rPr>
              <w:t>创新实践</w:t>
            </w:r>
          </w:p>
          <w:p w:rsidR="00533C60" w:rsidRDefault="00533C60">
            <w:pPr>
              <w:jc w:val="left"/>
              <w:rPr>
                <w:rFonts w:ascii="宋体" w:eastAsia="宋体" w:hAnsi="宋体"/>
                <w:kern w:val="0"/>
              </w:rPr>
            </w:pPr>
            <w:r>
              <w:rPr>
                <w:rFonts w:ascii="宋体" w:eastAsia="宋体" w:hAnsi="宋体" w:cs="仿宋_GB2312" w:hint="eastAsia"/>
                <w:kern w:val="0"/>
              </w:rPr>
              <w:t>分值：10分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重视幼儿语言学习的研究，积极探索幼儿园语言文字工作新途径、新方法；结合本地和本园实际情况及办园特色，创造性地开展各种语言文化活动，形成传统。</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815"/>
        </w:trPr>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533C60" w:rsidRDefault="00533C60">
            <w:pPr>
              <w:jc w:val="center"/>
              <w:rPr>
                <w:rFonts w:ascii="宋体" w:eastAsia="宋体" w:hAnsi="宋体"/>
                <w:kern w:val="0"/>
              </w:rPr>
            </w:pPr>
            <w:r>
              <w:rPr>
                <w:rFonts w:ascii="宋体" w:eastAsia="宋体" w:hAnsi="宋体" w:cs="仿宋_GB2312"/>
                <w:kern w:val="0"/>
              </w:rPr>
              <w:t>4</w:t>
            </w:r>
            <w:r>
              <w:rPr>
                <w:rFonts w:ascii="宋体" w:eastAsia="宋体" w:hAnsi="宋体" w:cs="仿宋_GB2312" w:hint="eastAsia"/>
                <w:kern w:val="0"/>
              </w:rPr>
              <w:t>宣传普及</w:t>
            </w:r>
          </w:p>
          <w:p w:rsidR="00533C60" w:rsidRDefault="00533C60">
            <w:pPr>
              <w:jc w:val="center"/>
              <w:rPr>
                <w:rFonts w:ascii="宋体" w:eastAsia="宋体" w:hAnsi="宋体" w:cs="仿宋_GB2312"/>
                <w:kern w:val="0"/>
              </w:rPr>
            </w:pPr>
            <w:r>
              <w:rPr>
                <w:rFonts w:ascii="宋体" w:eastAsia="宋体" w:hAnsi="宋体" w:cs="仿宋_GB2312"/>
                <w:kern w:val="0"/>
              </w:rPr>
              <w:t>(10</w:t>
            </w:r>
            <w:r>
              <w:rPr>
                <w:rFonts w:ascii="宋体" w:eastAsia="宋体" w:hAnsi="宋体" w:cs="仿宋_GB2312" w:hint="eastAsia"/>
                <w:kern w:val="0"/>
              </w:rPr>
              <w:t>分</w:t>
            </w:r>
            <w:r>
              <w:rPr>
                <w:rFonts w:ascii="宋体" w:eastAsia="宋体" w:hAnsi="宋体" w:cs="仿宋_GB2312"/>
                <w:kern w:val="0"/>
              </w:rPr>
              <w:t>)</w:t>
            </w: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kern w:val="0"/>
              </w:rPr>
              <w:t>4-1</w:t>
            </w:r>
            <w:r>
              <w:rPr>
                <w:rFonts w:ascii="宋体" w:eastAsia="宋体" w:hAnsi="宋体" w:cs="仿宋_GB2312" w:hint="eastAsia"/>
                <w:kern w:val="0"/>
              </w:rPr>
              <w:t>法制宣传分值：4分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幼儿园的网站、信息屏或宣传栏中有语言文字方针政策、法律法规相关内容呈现并定期更新。</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996"/>
        </w:trPr>
        <w:tc>
          <w:tcPr>
            <w:tcW w:w="1270" w:type="dxa"/>
            <w:vMerge/>
            <w:tcBorders>
              <w:top w:val="single" w:sz="4" w:space="0" w:color="000000"/>
              <w:left w:val="single" w:sz="4" w:space="0" w:color="000000"/>
              <w:bottom w:val="single" w:sz="4" w:space="0" w:color="000000"/>
              <w:right w:val="single" w:sz="4" w:space="0" w:color="000000"/>
            </w:tcBorders>
          </w:tcPr>
          <w:p w:rsidR="00533C60" w:rsidRDefault="00533C60">
            <w:pPr>
              <w:jc w:val="left"/>
              <w:rPr>
                <w:rFonts w:ascii="宋体" w:eastAsia="宋体" w:hAnsi="宋体"/>
                <w:kern w:val="0"/>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cs="仿宋_GB2312"/>
                <w:kern w:val="0"/>
              </w:rPr>
            </w:pPr>
            <w:r>
              <w:rPr>
                <w:rFonts w:ascii="宋体" w:eastAsia="宋体" w:hAnsi="宋体" w:cs="仿宋_GB2312"/>
                <w:kern w:val="0"/>
              </w:rPr>
              <w:t>4-2</w:t>
            </w:r>
            <w:r>
              <w:rPr>
                <w:rFonts w:ascii="宋体" w:eastAsia="宋体" w:hAnsi="宋体" w:cs="仿宋_GB2312" w:hint="eastAsia"/>
                <w:kern w:val="0"/>
              </w:rPr>
              <w:t>推广普及</w:t>
            </w:r>
          </w:p>
          <w:p w:rsidR="00533C60" w:rsidRDefault="00533C60">
            <w:pPr>
              <w:jc w:val="left"/>
              <w:rPr>
                <w:rFonts w:ascii="宋体" w:eastAsia="宋体" w:hAnsi="宋体"/>
                <w:kern w:val="0"/>
              </w:rPr>
            </w:pPr>
            <w:r>
              <w:rPr>
                <w:rFonts w:ascii="宋体" w:eastAsia="宋体" w:hAnsi="宋体" w:cs="仿宋_GB2312" w:hint="eastAsia"/>
                <w:kern w:val="0"/>
              </w:rPr>
              <w:t>分值：6分</w:t>
            </w:r>
          </w:p>
        </w:tc>
        <w:tc>
          <w:tcPr>
            <w:tcW w:w="5269"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每年推广普通话宣传周组织开展寓教于乐的宣传活动；在家长工作中，带动、影响家长说普通话，书写规范汉字。</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jc w:val="left"/>
              <w:rPr>
                <w:rFonts w:ascii="宋体" w:eastAsia="宋体" w:hAnsi="宋体"/>
                <w:kern w:val="0"/>
              </w:rPr>
            </w:pPr>
          </w:p>
        </w:tc>
      </w:tr>
      <w:tr w:rsidR="00533C60">
        <w:trPr>
          <w:trHeight w:val="647"/>
        </w:trPr>
        <w:tc>
          <w:tcPr>
            <w:tcW w:w="1270" w:type="dxa"/>
            <w:tcBorders>
              <w:top w:val="single" w:sz="4" w:space="0" w:color="000000"/>
              <w:left w:val="single" w:sz="4" w:space="0" w:color="000000"/>
              <w:bottom w:val="single" w:sz="4" w:space="0" w:color="000000"/>
              <w:right w:val="single" w:sz="4" w:space="0" w:color="auto"/>
            </w:tcBorders>
            <w:vAlign w:val="center"/>
          </w:tcPr>
          <w:p w:rsidR="00533C60" w:rsidRDefault="00533C60">
            <w:pPr>
              <w:jc w:val="left"/>
              <w:rPr>
                <w:rFonts w:ascii="宋体" w:eastAsia="宋体" w:hAnsi="宋体"/>
                <w:kern w:val="0"/>
              </w:rPr>
            </w:pPr>
            <w:r>
              <w:rPr>
                <w:rFonts w:ascii="宋体" w:eastAsia="宋体" w:hAnsi="宋体" w:cs="仿宋_GB2312" w:hint="eastAsia"/>
                <w:kern w:val="0"/>
              </w:rPr>
              <w:t>总分</w:t>
            </w:r>
          </w:p>
        </w:tc>
        <w:tc>
          <w:tcPr>
            <w:tcW w:w="1510" w:type="dxa"/>
            <w:tcBorders>
              <w:top w:val="single" w:sz="4" w:space="0" w:color="000000"/>
              <w:left w:val="single" w:sz="4" w:space="0" w:color="auto"/>
              <w:bottom w:val="single" w:sz="4" w:space="0" w:color="000000"/>
              <w:right w:val="single" w:sz="4" w:space="0" w:color="auto"/>
            </w:tcBorders>
            <w:vAlign w:val="center"/>
          </w:tcPr>
          <w:p w:rsidR="00533C60" w:rsidRDefault="00533C60">
            <w:pPr>
              <w:jc w:val="left"/>
              <w:rPr>
                <w:rFonts w:ascii="宋体" w:eastAsia="宋体" w:hAnsi="宋体"/>
                <w:kern w:val="0"/>
              </w:rPr>
            </w:pPr>
          </w:p>
        </w:tc>
        <w:tc>
          <w:tcPr>
            <w:tcW w:w="5269" w:type="dxa"/>
            <w:tcBorders>
              <w:top w:val="single" w:sz="4" w:space="0" w:color="000000"/>
              <w:left w:val="single" w:sz="4" w:space="0" w:color="auto"/>
              <w:bottom w:val="single" w:sz="4" w:space="0" w:color="000000"/>
              <w:right w:val="single" w:sz="4" w:space="0" w:color="000000"/>
            </w:tcBorders>
            <w:vAlign w:val="center"/>
          </w:tcPr>
          <w:p w:rsidR="00533C60" w:rsidRDefault="00533C60">
            <w:pPr>
              <w:jc w:val="left"/>
              <w:rPr>
                <w:rFonts w:ascii="宋体" w:eastAsia="宋体" w:hAnsi="宋体"/>
                <w:kern w:val="0"/>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ind w:leftChars="-52" w:left="-109"/>
              <w:jc w:val="left"/>
              <w:rPr>
                <w:rFonts w:ascii="宋体" w:eastAsia="宋体" w:hAnsi="宋体"/>
                <w:kern w:val="0"/>
              </w:rPr>
            </w:pPr>
          </w:p>
        </w:tc>
      </w:tr>
      <w:tr w:rsidR="00533C60">
        <w:trPr>
          <w:trHeight w:val="6516"/>
        </w:trPr>
        <w:tc>
          <w:tcPr>
            <w:tcW w:w="8049" w:type="dxa"/>
            <w:gridSpan w:val="3"/>
            <w:tcBorders>
              <w:top w:val="single" w:sz="4" w:space="0" w:color="000000"/>
              <w:left w:val="single" w:sz="4" w:space="0" w:color="000000"/>
              <w:bottom w:val="single" w:sz="4" w:space="0" w:color="000000"/>
              <w:right w:val="single" w:sz="4" w:space="0" w:color="000000"/>
            </w:tcBorders>
          </w:tcPr>
          <w:p w:rsidR="00533C60" w:rsidRDefault="00533C60">
            <w:pPr>
              <w:rPr>
                <w:rFonts w:ascii="宋体" w:eastAsia="宋体" w:hAnsi="宋体"/>
                <w:kern w:val="0"/>
              </w:rPr>
            </w:pPr>
            <w:r>
              <w:rPr>
                <w:rFonts w:ascii="宋体" w:eastAsia="宋体" w:hAnsi="宋体" w:cs="仿宋_GB2312" w:hint="eastAsia"/>
                <w:kern w:val="0"/>
              </w:rPr>
              <w:lastRenderedPageBreak/>
              <w:t>参加故事大王比赛、经典诵读活动、推普周宣传活动情况简述：</w:t>
            </w:r>
          </w:p>
        </w:tc>
        <w:tc>
          <w:tcPr>
            <w:tcW w:w="1066" w:type="dxa"/>
            <w:tcBorders>
              <w:top w:val="single" w:sz="4" w:space="0" w:color="000000"/>
              <w:left w:val="single" w:sz="4" w:space="0" w:color="000000"/>
              <w:bottom w:val="single" w:sz="4" w:space="0" w:color="000000"/>
              <w:right w:val="single" w:sz="4" w:space="0" w:color="000000"/>
            </w:tcBorders>
            <w:vAlign w:val="center"/>
          </w:tcPr>
          <w:p w:rsidR="00533C60" w:rsidRDefault="00533C60">
            <w:pPr>
              <w:ind w:leftChars="-52" w:left="-109"/>
              <w:jc w:val="left"/>
              <w:rPr>
                <w:rFonts w:ascii="宋体" w:eastAsia="宋体" w:hAnsi="宋体"/>
                <w:kern w:val="0"/>
              </w:rPr>
            </w:pPr>
          </w:p>
        </w:tc>
      </w:tr>
      <w:tr w:rsidR="00533C60">
        <w:trPr>
          <w:trHeight w:val="1009"/>
        </w:trPr>
        <w:tc>
          <w:tcPr>
            <w:tcW w:w="9115" w:type="dxa"/>
            <w:gridSpan w:val="4"/>
            <w:tcBorders>
              <w:top w:val="single" w:sz="4" w:space="0" w:color="000000"/>
              <w:left w:val="single" w:sz="4" w:space="0" w:color="000000"/>
              <w:bottom w:val="single" w:sz="4" w:space="0" w:color="000000"/>
              <w:right w:val="single" w:sz="4" w:space="0" w:color="000000"/>
            </w:tcBorders>
          </w:tcPr>
          <w:p w:rsidR="00533C60" w:rsidRDefault="00533C60">
            <w:pPr>
              <w:spacing w:line="100" w:lineRule="exact"/>
              <w:jc w:val="left"/>
              <w:rPr>
                <w:rFonts w:ascii="宋体" w:eastAsia="宋体" w:hAnsi="宋体" w:cs="仿宋_GB2312"/>
                <w:color w:val="000000"/>
                <w:kern w:val="0"/>
              </w:rPr>
            </w:pPr>
          </w:p>
          <w:p w:rsidR="00533C60" w:rsidRDefault="00533C60">
            <w:pPr>
              <w:jc w:val="left"/>
              <w:rPr>
                <w:rFonts w:ascii="宋体" w:eastAsia="宋体" w:hAnsi="宋体"/>
                <w:color w:val="000000"/>
                <w:kern w:val="0"/>
              </w:rPr>
            </w:pPr>
            <w:r>
              <w:rPr>
                <w:rFonts w:ascii="宋体" w:eastAsia="宋体" w:hAnsi="宋体" w:cs="仿宋_GB2312" w:hint="eastAsia"/>
                <w:color w:val="000000"/>
                <w:kern w:val="0"/>
              </w:rPr>
              <w:t>说明：</w:t>
            </w:r>
            <w:r>
              <w:rPr>
                <w:rFonts w:ascii="宋体" w:eastAsia="宋体" w:hAnsi="宋体" w:cs="仿宋_GB2312"/>
                <w:color w:val="000000"/>
                <w:kern w:val="0"/>
              </w:rPr>
              <w:t>1.</w:t>
            </w:r>
            <w:r>
              <w:rPr>
                <w:rFonts w:ascii="宋体" w:eastAsia="宋体" w:hAnsi="宋体" w:cs="仿宋_GB2312" w:hint="eastAsia"/>
                <w:color w:val="000000"/>
                <w:kern w:val="0"/>
              </w:rPr>
              <w:t>满分为</w:t>
            </w:r>
            <w:r>
              <w:rPr>
                <w:rFonts w:ascii="宋体" w:eastAsia="宋体" w:hAnsi="宋体" w:cs="仿宋_GB2312"/>
                <w:color w:val="000000"/>
                <w:kern w:val="0"/>
              </w:rPr>
              <w:t>100</w:t>
            </w:r>
            <w:r>
              <w:rPr>
                <w:rFonts w:ascii="宋体" w:eastAsia="宋体" w:hAnsi="宋体" w:cs="仿宋_GB2312" w:hint="eastAsia"/>
                <w:color w:val="000000"/>
                <w:kern w:val="0"/>
              </w:rPr>
              <w:t>分，</w:t>
            </w:r>
            <w:r>
              <w:rPr>
                <w:rFonts w:ascii="宋体" w:eastAsia="宋体" w:hAnsi="宋体" w:cs="仿宋_GB2312"/>
                <w:color w:val="000000"/>
                <w:kern w:val="0"/>
              </w:rPr>
              <w:t>70</w:t>
            </w:r>
            <w:r>
              <w:rPr>
                <w:rFonts w:ascii="宋体" w:eastAsia="宋体" w:hAnsi="宋体" w:cs="仿宋_GB2312" w:hint="eastAsia"/>
                <w:color w:val="000000"/>
                <w:kern w:val="0"/>
              </w:rPr>
              <w:t>分及以上为合格，方可认定为苏州市语言文字工作规范化达标学校。</w:t>
            </w:r>
          </w:p>
          <w:p w:rsidR="00533C60" w:rsidRDefault="00533C60">
            <w:pPr>
              <w:jc w:val="left"/>
              <w:rPr>
                <w:rFonts w:ascii="宋体" w:eastAsia="宋体" w:hAnsi="宋体"/>
                <w:kern w:val="0"/>
              </w:rPr>
            </w:pPr>
            <w:r>
              <w:rPr>
                <w:rFonts w:ascii="宋体" w:eastAsia="宋体" w:hAnsi="宋体" w:cs="仿宋_GB2312"/>
                <w:kern w:val="0"/>
              </w:rPr>
              <w:t>2.</w:t>
            </w:r>
            <w:r>
              <w:rPr>
                <w:rFonts w:ascii="宋体" w:eastAsia="宋体" w:hAnsi="宋体" w:cs="仿宋_GB2312" w:hint="eastAsia"/>
                <w:kern w:val="0"/>
              </w:rPr>
              <w:t>指标</w:t>
            </w:r>
            <w:r>
              <w:rPr>
                <w:rFonts w:ascii="宋体" w:eastAsia="宋体" w:hAnsi="宋体" w:cs="仿宋_GB2312"/>
                <w:kern w:val="0"/>
              </w:rPr>
              <w:t>1-3</w:t>
            </w:r>
            <w:r>
              <w:rPr>
                <w:rFonts w:ascii="宋体" w:eastAsia="宋体" w:hAnsi="宋体" w:cs="仿宋_GB2312" w:hint="eastAsia"/>
                <w:kern w:val="0"/>
              </w:rPr>
              <w:t>中，幼儿园名牌、公章等用字不规范的此项不得分。</w:t>
            </w:r>
          </w:p>
          <w:p w:rsidR="00533C60" w:rsidRDefault="00533C60">
            <w:pPr>
              <w:jc w:val="left"/>
              <w:rPr>
                <w:rFonts w:ascii="宋体" w:eastAsia="宋体" w:hAnsi="宋体"/>
                <w:kern w:val="0"/>
              </w:rPr>
            </w:pPr>
            <w:r>
              <w:rPr>
                <w:rFonts w:ascii="宋体" w:eastAsia="宋体" w:hAnsi="宋体" w:cs="仿宋_GB2312"/>
                <w:kern w:val="0"/>
              </w:rPr>
              <w:t>3.</w:t>
            </w:r>
            <w:r>
              <w:rPr>
                <w:rFonts w:ascii="宋体" w:eastAsia="宋体" w:hAnsi="宋体" w:cs="仿宋_GB2312" w:hint="eastAsia"/>
                <w:kern w:val="0"/>
              </w:rPr>
              <w:t>指标</w:t>
            </w:r>
            <w:r>
              <w:rPr>
                <w:rFonts w:ascii="宋体" w:eastAsia="宋体" w:hAnsi="宋体" w:cs="仿宋_GB2312"/>
                <w:kern w:val="0"/>
              </w:rPr>
              <w:t>2-2</w:t>
            </w:r>
            <w:r>
              <w:rPr>
                <w:rFonts w:ascii="宋体" w:eastAsia="宋体" w:hAnsi="宋体" w:cs="仿宋_GB2312" w:hint="eastAsia"/>
                <w:kern w:val="0"/>
              </w:rPr>
              <w:t>中，普通话达标率低于</w:t>
            </w:r>
            <w:r>
              <w:rPr>
                <w:rFonts w:ascii="宋体" w:eastAsia="宋体" w:hAnsi="宋体" w:cs="仿宋_GB2312"/>
                <w:kern w:val="0"/>
              </w:rPr>
              <w:t>98%</w:t>
            </w:r>
            <w:r>
              <w:rPr>
                <w:rFonts w:ascii="宋体" w:eastAsia="宋体" w:hAnsi="宋体" w:cs="仿宋_GB2312" w:hint="eastAsia"/>
                <w:kern w:val="0"/>
              </w:rPr>
              <w:t>的此项不得分。</w:t>
            </w:r>
          </w:p>
        </w:tc>
      </w:tr>
    </w:tbl>
    <w:p w:rsidR="00533C60" w:rsidRDefault="00533C60">
      <w:pPr>
        <w:rPr>
          <w:rFonts w:ascii="仿宋" w:eastAsia="仿宋" w:hAnsi="仿宋"/>
          <w:sz w:val="32"/>
          <w:szCs w:val="32"/>
        </w:rPr>
      </w:pPr>
    </w:p>
    <w:p w:rsidR="00533C60" w:rsidRDefault="00533C60">
      <w:pPr>
        <w:rPr>
          <w:rFonts w:ascii="黑体" w:eastAsia="黑体"/>
          <w:sz w:val="32"/>
          <w:szCs w:val="32"/>
        </w:rPr>
      </w:pPr>
      <w:r>
        <w:rPr>
          <w:rFonts w:ascii="黑体" w:eastAsia="黑体" w:hint="eastAsia"/>
          <w:sz w:val="32"/>
          <w:szCs w:val="32"/>
        </w:rPr>
        <w:t>附件</w:t>
      </w:r>
      <w:r>
        <w:rPr>
          <w:rFonts w:ascii="黑体" w:eastAsia="黑体"/>
          <w:sz w:val="32"/>
          <w:szCs w:val="32"/>
        </w:rPr>
        <w:t>2</w:t>
      </w:r>
      <w:r>
        <w:rPr>
          <w:rFonts w:ascii="黑体" w:eastAsia="黑体" w:hint="eastAsia"/>
          <w:sz w:val="32"/>
          <w:szCs w:val="32"/>
        </w:rPr>
        <w:t>：</w:t>
      </w:r>
    </w:p>
    <w:p w:rsidR="00533C60" w:rsidRDefault="00533C60">
      <w:pPr>
        <w:rPr>
          <w:rFonts w:ascii="黑体" w:eastAsia="黑体"/>
          <w:sz w:val="32"/>
          <w:szCs w:val="32"/>
        </w:rPr>
      </w:pPr>
    </w:p>
    <w:p w:rsidR="00533C60" w:rsidRDefault="00533C60">
      <w:pPr>
        <w:jc w:val="center"/>
        <w:rPr>
          <w:rFonts w:eastAsia="楷体_GB2312"/>
          <w:b/>
          <w:sz w:val="48"/>
        </w:rPr>
      </w:pPr>
      <w:r>
        <w:rPr>
          <w:rFonts w:eastAsia="楷体_GB2312" w:hint="eastAsia"/>
          <w:b/>
          <w:sz w:val="48"/>
        </w:rPr>
        <w:t>苏州市</w:t>
      </w:r>
      <w:r>
        <w:rPr>
          <w:rFonts w:eastAsia="楷体_GB2312"/>
          <w:b/>
          <w:sz w:val="48"/>
        </w:rPr>
        <w:t>语言文字</w:t>
      </w:r>
      <w:r>
        <w:rPr>
          <w:rFonts w:eastAsia="楷体_GB2312" w:hint="eastAsia"/>
          <w:b/>
          <w:sz w:val="48"/>
        </w:rPr>
        <w:t>工作</w:t>
      </w:r>
      <w:r>
        <w:rPr>
          <w:rFonts w:eastAsia="楷体_GB2312"/>
          <w:b/>
          <w:sz w:val="48"/>
        </w:rPr>
        <w:t>规范化</w:t>
      </w:r>
      <w:r>
        <w:rPr>
          <w:rFonts w:eastAsia="楷体_GB2312" w:hint="eastAsia"/>
          <w:b/>
          <w:sz w:val="48"/>
        </w:rPr>
        <w:t>达标学</w:t>
      </w:r>
      <w:r>
        <w:rPr>
          <w:rFonts w:eastAsia="楷体_GB2312"/>
          <w:b/>
          <w:sz w:val="48"/>
        </w:rPr>
        <w:t>校</w:t>
      </w:r>
    </w:p>
    <w:p w:rsidR="00533C60" w:rsidRDefault="00533C60">
      <w:pPr>
        <w:spacing w:line="360" w:lineRule="auto"/>
        <w:jc w:val="center"/>
        <w:rPr>
          <w:rFonts w:eastAsia="楷体_GB2312"/>
          <w:b/>
          <w:sz w:val="36"/>
        </w:rPr>
      </w:pPr>
    </w:p>
    <w:p w:rsidR="00533C60" w:rsidRDefault="00533C60">
      <w:pPr>
        <w:spacing w:line="360" w:lineRule="auto"/>
        <w:jc w:val="center"/>
        <w:rPr>
          <w:rFonts w:ascii="隶书" w:eastAsia="隶书"/>
          <w:bCs/>
          <w:sz w:val="84"/>
        </w:rPr>
      </w:pPr>
      <w:r>
        <w:rPr>
          <w:rFonts w:ascii="隶书" w:eastAsia="隶书" w:hint="eastAsia"/>
          <w:bCs/>
          <w:sz w:val="84"/>
        </w:rPr>
        <w:t>申 报 表</w:t>
      </w: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900" w:lineRule="exact"/>
        <w:ind w:firstLine="539"/>
        <w:rPr>
          <w:rFonts w:eastAsia="楷体_GB2312"/>
          <w:spacing w:val="-60"/>
          <w:sz w:val="28"/>
          <w:szCs w:val="28"/>
          <w:u w:val="single"/>
        </w:rPr>
      </w:pPr>
      <w:r>
        <w:rPr>
          <w:rFonts w:eastAsia="楷体_GB2312"/>
          <w:spacing w:val="-14"/>
          <w:sz w:val="28"/>
          <w:szCs w:val="28"/>
        </w:rPr>
        <w:t>申</w:t>
      </w:r>
      <w:r>
        <w:rPr>
          <w:rFonts w:eastAsia="楷体_GB2312" w:hint="eastAsia"/>
          <w:spacing w:val="-14"/>
          <w:sz w:val="28"/>
          <w:szCs w:val="28"/>
        </w:rPr>
        <w:t xml:space="preserve"> </w:t>
      </w:r>
      <w:r>
        <w:rPr>
          <w:rFonts w:eastAsia="楷体_GB2312"/>
          <w:spacing w:val="-14"/>
          <w:sz w:val="28"/>
          <w:szCs w:val="28"/>
        </w:rPr>
        <w:t>报</w:t>
      </w:r>
      <w:r>
        <w:rPr>
          <w:rFonts w:eastAsia="楷体_GB2312" w:hint="eastAsia"/>
          <w:spacing w:val="-14"/>
          <w:sz w:val="28"/>
          <w:szCs w:val="28"/>
        </w:rPr>
        <w:t xml:space="preserve"> </w:t>
      </w:r>
      <w:r>
        <w:rPr>
          <w:rFonts w:eastAsia="楷体_GB2312"/>
          <w:spacing w:val="-14"/>
          <w:sz w:val="28"/>
          <w:szCs w:val="28"/>
        </w:rPr>
        <w:t>学</w:t>
      </w:r>
      <w:r>
        <w:rPr>
          <w:rFonts w:eastAsia="楷体_GB2312" w:hint="eastAsia"/>
          <w:spacing w:val="-14"/>
          <w:sz w:val="28"/>
          <w:szCs w:val="28"/>
        </w:rPr>
        <w:t xml:space="preserve"> </w:t>
      </w:r>
      <w:r>
        <w:rPr>
          <w:rFonts w:eastAsia="楷体_GB2312"/>
          <w:spacing w:val="-14"/>
          <w:sz w:val="28"/>
          <w:szCs w:val="28"/>
        </w:rPr>
        <w:t>校（盖</w:t>
      </w:r>
      <w:r>
        <w:rPr>
          <w:rFonts w:eastAsia="楷体_GB2312" w:hint="eastAsia"/>
          <w:spacing w:val="-14"/>
          <w:sz w:val="28"/>
          <w:szCs w:val="28"/>
        </w:rPr>
        <w:t xml:space="preserve"> </w:t>
      </w:r>
      <w:r>
        <w:rPr>
          <w:rFonts w:eastAsia="楷体_GB2312"/>
          <w:spacing w:val="-14"/>
          <w:sz w:val="28"/>
          <w:szCs w:val="28"/>
        </w:rPr>
        <w:t>章）</w:t>
      </w:r>
      <w:r>
        <w:rPr>
          <w:rFonts w:eastAsia="楷体_GB2312" w:hint="eastAsia"/>
          <w:spacing w:val="-14"/>
          <w:sz w:val="28"/>
          <w:szCs w:val="28"/>
          <w:u w:val="single"/>
        </w:rPr>
        <w:t xml:space="preserve"> </w:t>
      </w:r>
      <w:r>
        <w:rPr>
          <w:rFonts w:eastAsia="楷体_GB2312" w:hint="eastAsia"/>
          <w:spacing w:val="-14"/>
          <w:sz w:val="28"/>
          <w:szCs w:val="28"/>
          <w:u w:val="single"/>
        </w:rPr>
        <w:t xml:space="preserve">　　　</w:t>
      </w:r>
      <w:r>
        <w:rPr>
          <w:rFonts w:eastAsia="楷体_GB2312" w:hint="eastAsia"/>
          <w:spacing w:val="-14"/>
          <w:sz w:val="28"/>
          <w:szCs w:val="28"/>
          <w:u w:val="single"/>
        </w:rPr>
        <w:t xml:space="preserve">                                           </w:t>
      </w:r>
    </w:p>
    <w:p w:rsidR="00533C60" w:rsidRDefault="00533C60">
      <w:pPr>
        <w:spacing w:line="900" w:lineRule="exact"/>
        <w:ind w:firstLine="539"/>
        <w:rPr>
          <w:rFonts w:eastAsia="楷体_GB2312"/>
          <w:spacing w:val="-14"/>
          <w:sz w:val="28"/>
          <w:szCs w:val="28"/>
          <w:u w:val="single"/>
        </w:rPr>
      </w:pPr>
      <w:r>
        <w:rPr>
          <w:rFonts w:eastAsia="楷体_GB2312" w:hint="eastAsia"/>
          <w:spacing w:val="-14"/>
          <w:sz w:val="28"/>
          <w:szCs w:val="28"/>
        </w:rPr>
        <w:t>推荐市、区教育局（盖章）</w:t>
      </w:r>
      <w:r>
        <w:rPr>
          <w:rFonts w:eastAsia="楷体_GB2312" w:hint="eastAsia"/>
          <w:spacing w:val="-14"/>
          <w:sz w:val="28"/>
          <w:szCs w:val="28"/>
          <w:u w:val="single"/>
        </w:rPr>
        <w:t xml:space="preserve">                                              </w:t>
      </w:r>
    </w:p>
    <w:p w:rsidR="00533C60" w:rsidRDefault="00533C60">
      <w:pPr>
        <w:spacing w:line="900" w:lineRule="exact"/>
        <w:ind w:firstLine="539"/>
        <w:rPr>
          <w:rFonts w:eastAsia="楷体_GB2312"/>
          <w:spacing w:val="-14"/>
          <w:sz w:val="28"/>
          <w:szCs w:val="28"/>
          <w:u w:val="single"/>
        </w:rPr>
      </w:pPr>
      <w:r>
        <w:rPr>
          <w:rFonts w:eastAsia="楷体_GB2312"/>
          <w:spacing w:val="160"/>
          <w:sz w:val="28"/>
          <w:szCs w:val="28"/>
        </w:rPr>
        <w:t>申报日期</w:t>
      </w:r>
      <w:r>
        <w:rPr>
          <w:rFonts w:eastAsia="楷体_GB2312"/>
          <w:spacing w:val="50"/>
          <w:sz w:val="28"/>
          <w:szCs w:val="28"/>
          <w:u w:val="single"/>
        </w:rPr>
        <w:t xml:space="preserve"> </w:t>
      </w:r>
      <w:r>
        <w:rPr>
          <w:rFonts w:eastAsia="楷体_GB2312" w:hint="eastAsia"/>
          <w:spacing w:val="50"/>
          <w:sz w:val="28"/>
          <w:szCs w:val="28"/>
          <w:u w:val="single"/>
        </w:rPr>
        <w:t xml:space="preserve">  </w:t>
      </w:r>
      <w:r>
        <w:rPr>
          <w:rFonts w:eastAsia="楷体_GB2312"/>
          <w:spacing w:val="50"/>
          <w:sz w:val="28"/>
          <w:szCs w:val="28"/>
          <w:u w:val="single"/>
        </w:rPr>
        <w:t xml:space="preserve">    </w:t>
      </w:r>
      <w:r>
        <w:rPr>
          <w:rFonts w:eastAsia="楷体_GB2312"/>
          <w:spacing w:val="50"/>
          <w:sz w:val="28"/>
          <w:szCs w:val="28"/>
        </w:rPr>
        <w:t>年</w:t>
      </w:r>
      <w:r>
        <w:rPr>
          <w:rFonts w:eastAsia="楷体_GB2312"/>
          <w:spacing w:val="50"/>
          <w:sz w:val="28"/>
          <w:szCs w:val="28"/>
          <w:u w:val="single"/>
        </w:rPr>
        <w:t xml:space="preserve"> </w:t>
      </w:r>
      <w:r>
        <w:rPr>
          <w:rFonts w:eastAsia="楷体_GB2312" w:hint="eastAsia"/>
          <w:spacing w:val="50"/>
          <w:sz w:val="28"/>
          <w:szCs w:val="28"/>
          <w:u w:val="single"/>
        </w:rPr>
        <w:t xml:space="preserve">  </w:t>
      </w:r>
      <w:r>
        <w:rPr>
          <w:rFonts w:eastAsia="楷体_GB2312"/>
          <w:spacing w:val="50"/>
          <w:sz w:val="28"/>
          <w:szCs w:val="28"/>
          <w:u w:val="single"/>
        </w:rPr>
        <w:t xml:space="preserve">  </w:t>
      </w:r>
      <w:r>
        <w:rPr>
          <w:rFonts w:eastAsia="楷体_GB2312"/>
          <w:spacing w:val="50"/>
          <w:sz w:val="28"/>
          <w:szCs w:val="28"/>
        </w:rPr>
        <w:t>月</w:t>
      </w:r>
      <w:r>
        <w:rPr>
          <w:rFonts w:eastAsia="楷体_GB2312"/>
          <w:spacing w:val="50"/>
          <w:sz w:val="28"/>
          <w:szCs w:val="28"/>
          <w:u w:val="single"/>
        </w:rPr>
        <w:t xml:space="preserve"> </w:t>
      </w:r>
      <w:r>
        <w:rPr>
          <w:rFonts w:eastAsia="楷体_GB2312" w:hint="eastAsia"/>
          <w:spacing w:val="50"/>
          <w:sz w:val="28"/>
          <w:szCs w:val="28"/>
          <w:u w:val="single"/>
        </w:rPr>
        <w:t xml:space="preserve">   </w:t>
      </w:r>
      <w:r>
        <w:rPr>
          <w:rFonts w:eastAsia="楷体_GB2312"/>
          <w:spacing w:val="50"/>
          <w:sz w:val="28"/>
          <w:szCs w:val="28"/>
          <w:u w:val="single"/>
        </w:rPr>
        <w:t xml:space="preserve"> </w:t>
      </w:r>
      <w:r>
        <w:rPr>
          <w:rFonts w:eastAsia="楷体_GB2312"/>
          <w:spacing w:val="50"/>
          <w:sz w:val="28"/>
          <w:szCs w:val="28"/>
        </w:rPr>
        <w:t>日</w:t>
      </w: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619" w:right="1300"/>
        <w:rPr>
          <w:rFonts w:ascii="黑体" w:eastAsia="黑体"/>
          <w:sz w:val="32"/>
          <w:szCs w:val="32"/>
        </w:rPr>
      </w:pPr>
    </w:p>
    <w:p w:rsidR="00533C60" w:rsidRDefault="00533C60">
      <w:pPr>
        <w:spacing w:line="570" w:lineRule="exact"/>
        <w:ind w:rightChars="11" w:right="23"/>
        <w:jc w:val="center"/>
        <w:rPr>
          <w:rFonts w:ascii="黑体" w:eastAsia="黑体"/>
          <w:sz w:val="36"/>
          <w:szCs w:val="36"/>
        </w:rPr>
      </w:pPr>
      <w:r>
        <w:rPr>
          <w:rFonts w:hint="eastAsia"/>
          <w:sz w:val="36"/>
          <w:szCs w:val="36"/>
        </w:rPr>
        <w:t>苏州市语言文字工作委员会办公室</w:t>
      </w:r>
    </w:p>
    <w:p w:rsidR="00533C60" w:rsidRDefault="00533C60">
      <w:pPr>
        <w:jc w:val="center"/>
        <w:rPr>
          <w:rFonts w:ascii="黑体" w:eastAsia="黑体"/>
          <w:sz w:val="44"/>
          <w:szCs w:val="4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26"/>
        <w:gridCol w:w="1176"/>
        <w:gridCol w:w="2668"/>
        <w:gridCol w:w="958"/>
        <w:gridCol w:w="1435"/>
        <w:gridCol w:w="1259"/>
        <w:gridCol w:w="763"/>
      </w:tblGrid>
      <w:tr w:rsidR="00533C60">
        <w:trPr>
          <w:trHeight w:val="946"/>
        </w:trPr>
        <w:tc>
          <w:tcPr>
            <w:tcW w:w="826" w:type="dxa"/>
            <w:vMerge w:val="restart"/>
            <w:vAlign w:val="center"/>
          </w:tcPr>
          <w:p w:rsidR="00533C60" w:rsidRDefault="00533C60">
            <w:pPr>
              <w:spacing w:line="320" w:lineRule="exact"/>
              <w:jc w:val="center"/>
              <w:rPr>
                <w:rFonts w:ascii="宋体" w:hAnsi="宋体"/>
                <w:bCs/>
                <w:sz w:val="24"/>
              </w:rPr>
            </w:pPr>
            <w:r>
              <w:rPr>
                <w:rFonts w:ascii="宋体" w:hAnsi="宋体" w:hint="eastAsia"/>
                <w:bCs/>
                <w:sz w:val="24"/>
              </w:rPr>
              <w:t>学校概况</w:t>
            </w:r>
          </w:p>
        </w:tc>
        <w:tc>
          <w:tcPr>
            <w:tcW w:w="1176" w:type="dxa"/>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学校</w:t>
            </w:r>
          </w:p>
          <w:p w:rsidR="00533C60" w:rsidRDefault="00533C60">
            <w:pPr>
              <w:spacing w:line="320" w:lineRule="exact"/>
              <w:jc w:val="center"/>
              <w:rPr>
                <w:rFonts w:ascii="宋体" w:hAnsi="宋体"/>
                <w:bCs/>
                <w:sz w:val="24"/>
              </w:rPr>
            </w:pPr>
            <w:r>
              <w:rPr>
                <w:rFonts w:ascii="宋体" w:hAnsi="宋体" w:hint="eastAsia"/>
                <w:bCs/>
                <w:sz w:val="24"/>
              </w:rPr>
              <w:t>地址</w:t>
            </w:r>
          </w:p>
        </w:tc>
        <w:tc>
          <w:tcPr>
            <w:tcW w:w="3626" w:type="dxa"/>
            <w:gridSpan w:val="2"/>
            <w:tcBorders>
              <w:left w:val="single" w:sz="4" w:space="0" w:color="auto"/>
              <w:right w:val="single" w:sz="4" w:space="0" w:color="auto"/>
            </w:tcBorders>
            <w:vAlign w:val="center"/>
          </w:tcPr>
          <w:p w:rsidR="00533C60" w:rsidRDefault="00533C60">
            <w:pPr>
              <w:spacing w:line="320" w:lineRule="exact"/>
              <w:rPr>
                <w:rFonts w:ascii="宋体" w:hAnsi="宋体"/>
                <w:bCs/>
                <w:sz w:val="24"/>
              </w:rPr>
            </w:pPr>
          </w:p>
        </w:tc>
        <w:tc>
          <w:tcPr>
            <w:tcW w:w="1435" w:type="dxa"/>
            <w:tcBorders>
              <w:left w:val="single" w:sz="4" w:space="0" w:color="auto"/>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邮政编码</w:t>
            </w:r>
          </w:p>
        </w:tc>
        <w:tc>
          <w:tcPr>
            <w:tcW w:w="2022" w:type="dxa"/>
            <w:gridSpan w:val="2"/>
            <w:tcBorders>
              <w:left w:val="single" w:sz="4" w:space="0" w:color="auto"/>
            </w:tcBorders>
            <w:vAlign w:val="center"/>
          </w:tcPr>
          <w:p w:rsidR="00533C60" w:rsidRDefault="00533C60">
            <w:pPr>
              <w:spacing w:line="320" w:lineRule="exact"/>
              <w:rPr>
                <w:rFonts w:ascii="宋体" w:hAnsi="宋体"/>
                <w:bCs/>
                <w:sz w:val="24"/>
              </w:rPr>
            </w:pPr>
          </w:p>
        </w:tc>
      </w:tr>
      <w:tr w:rsidR="00533C60">
        <w:trPr>
          <w:trHeight w:val="904"/>
        </w:trPr>
        <w:tc>
          <w:tcPr>
            <w:tcW w:w="826" w:type="dxa"/>
            <w:vMerge/>
            <w:vAlign w:val="center"/>
          </w:tcPr>
          <w:p w:rsidR="00533C60" w:rsidRDefault="00533C60">
            <w:pPr>
              <w:spacing w:line="320" w:lineRule="exact"/>
              <w:jc w:val="center"/>
              <w:rPr>
                <w:rFonts w:ascii="宋体" w:hAnsi="宋体"/>
                <w:bCs/>
                <w:sz w:val="24"/>
              </w:rPr>
            </w:pPr>
          </w:p>
        </w:tc>
        <w:tc>
          <w:tcPr>
            <w:tcW w:w="1176" w:type="dxa"/>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主管</w:t>
            </w:r>
          </w:p>
          <w:p w:rsidR="00533C60" w:rsidRDefault="00533C60">
            <w:pPr>
              <w:spacing w:line="320" w:lineRule="exact"/>
              <w:jc w:val="center"/>
              <w:rPr>
                <w:rFonts w:ascii="宋体" w:hAnsi="宋体"/>
                <w:bCs/>
                <w:sz w:val="24"/>
              </w:rPr>
            </w:pPr>
            <w:r>
              <w:rPr>
                <w:rFonts w:ascii="宋体" w:hAnsi="宋体"/>
                <w:bCs/>
                <w:sz w:val="24"/>
              </w:rPr>
              <w:t>部门</w:t>
            </w:r>
          </w:p>
        </w:tc>
        <w:tc>
          <w:tcPr>
            <w:tcW w:w="3626" w:type="dxa"/>
            <w:gridSpan w:val="2"/>
            <w:tcBorders>
              <w:left w:val="single" w:sz="4" w:space="0" w:color="auto"/>
              <w:right w:val="single" w:sz="4" w:space="0" w:color="auto"/>
            </w:tcBorders>
            <w:vAlign w:val="center"/>
          </w:tcPr>
          <w:p w:rsidR="00533C60" w:rsidRDefault="00533C60">
            <w:pPr>
              <w:spacing w:line="320" w:lineRule="exact"/>
              <w:rPr>
                <w:rFonts w:ascii="宋体" w:hAnsi="宋体"/>
                <w:bCs/>
                <w:sz w:val="24"/>
              </w:rPr>
            </w:pPr>
          </w:p>
        </w:tc>
        <w:tc>
          <w:tcPr>
            <w:tcW w:w="1435" w:type="dxa"/>
            <w:tcBorders>
              <w:left w:val="single" w:sz="4" w:space="0" w:color="auto"/>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建校时间</w:t>
            </w:r>
          </w:p>
        </w:tc>
        <w:tc>
          <w:tcPr>
            <w:tcW w:w="2022" w:type="dxa"/>
            <w:gridSpan w:val="2"/>
            <w:tcBorders>
              <w:left w:val="single" w:sz="4" w:space="0" w:color="auto"/>
            </w:tcBorders>
            <w:vAlign w:val="center"/>
          </w:tcPr>
          <w:p w:rsidR="00533C60" w:rsidRDefault="00533C60">
            <w:pPr>
              <w:spacing w:line="320" w:lineRule="exact"/>
              <w:jc w:val="right"/>
              <w:rPr>
                <w:rFonts w:ascii="宋体" w:hAnsi="宋体"/>
                <w:bCs/>
                <w:sz w:val="24"/>
              </w:rPr>
            </w:pPr>
            <w:r>
              <w:rPr>
                <w:rFonts w:ascii="宋体" w:hAnsi="宋体"/>
                <w:bCs/>
                <w:sz w:val="24"/>
              </w:rPr>
              <w:t xml:space="preserve"> </w:t>
            </w:r>
            <w:r>
              <w:rPr>
                <w:rFonts w:ascii="宋体" w:hAnsi="宋体"/>
                <w:bCs/>
                <w:sz w:val="24"/>
              </w:rPr>
              <w:t>年</w:t>
            </w:r>
            <w:r>
              <w:rPr>
                <w:rFonts w:ascii="宋体" w:hAnsi="宋体"/>
                <w:bCs/>
                <w:sz w:val="24"/>
              </w:rPr>
              <w:t xml:space="preserve">   </w:t>
            </w:r>
            <w:r>
              <w:rPr>
                <w:rFonts w:ascii="宋体" w:hAnsi="宋体"/>
                <w:bCs/>
                <w:sz w:val="24"/>
              </w:rPr>
              <w:t>月</w:t>
            </w:r>
          </w:p>
        </w:tc>
      </w:tr>
      <w:tr w:rsidR="00533C60">
        <w:trPr>
          <w:trHeight w:hRule="exact" w:val="981"/>
        </w:trPr>
        <w:tc>
          <w:tcPr>
            <w:tcW w:w="826" w:type="dxa"/>
            <w:vMerge/>
            <w:vAlign w:val="center"/>
          </w:tcPr>
          <w:p w:rsidR="00533C60" w:rsidRDefault="00533C60">
            <w:pPr>
              <w:spacing w:line="320" w:lineRule="exact"/>
              <w:jc w:val="center"/>
              <w:rPr>
                <w:rFonts w:ascii="宋体" w:hAnsi="宋体"/>
                <w:bCs/>
                <w:sz w:val="24"/>
              </w:rPr>
            </w:pPr>
          </w:p>
        </w:tc>
        <w:tc>
          <w:tcPr>
            <w:tcW w:w="1176" w:type="dxa"/>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hint="eastAsia"/>
                <w:bCs/>
                <w:sz w:val="24"/>
              </w:rPr>
              <w:t>校长</w:t>
            </w:r>
          </w:p>
          <w:p w:rsidR="00533C60" w:rsidRDefault="00533C60">
            <w:pPr>
              <w:spacing w:line="320" w:lineRule="exact"/>
              <w:jc w:val="center"/>
              <w:rPr>
                <w:rFonts w:ascii="宋体" w:hAnsi="宋体"/>
                <w:bCs/>
                <w:sz w:val="24"/>
              </w:rPr>
            </w:pPr>
            <w:r>
              <w:rPr>
                <w:rFonts w:ascii="宋体" w:hAnsi="宋体" w:hint="eastAsia"/>
                <w:bCs/>
                <w:sz w:val="24"/>
              </w:rPr>
              <w:t>姓名</w:t>
            </w:r>
          </w:p>
        </w:tc>
        <w:tc>
          <w:tcPr>
            <w:tcW w:w="3626" w:type="dxa"/>
            <w:gridSpan w:val="2"/>
            <w:tcBorders>
              <w:left w:val="single" w:sz="4" w:space="0" w:color="auto"/>
            </w:tcBorders>
            <w:vAlign w:val="center"/>
          </w:tcPr>
          <w:p w:rsidR="00533C60" w:rsidRDefault="00533C60">
            <w:pPr>
              <w:spacing w:line="320" w:lineRule="exact"/>
              <w:rPr>
                <w:rFonts w:ascii="宋体" w:hAnsi="宋体"/>
                <w:bCs/>
                <w:sz w:val="24"/>
              </w:rPr>
            </w:pPr>
          </w:p>
        </w:tc>
        <w:tc>
          <w:tcPr>
            <w:tcW w:w="1435" w:type="dxa"/>
            <w:vAlign w:val="center"/>
          </w:tcPr>
          <w:p w:rsidR="00533C60" w:rsidRDefault="00533C60">
            <w:pPr>
              <w:spacing w:line="320" w:lineRule="exact"/>
              <w:jc w:val="center"/>
              <w:rPr>
                <w:rFonts w:ascii="宋体" w:hAnsi="宋体"/>
                <w:bCs/>
                <w:sz w:val="24"/>
              </w:rPr>
            </w:pPr>
            <w:r>
              <w:rPr>
                <w:rFonts w:ascii="宋体" w:hAnsi="宋体" w:hint="eastAsia"/>
                <w:bCs/>
                <w:sz w:val="24"/>
              </w:rPr>
              <w:t>联系电话</w:t>
            </w:r>
          </w:p>
        </w:tc>
        <w:tc>
          <w:tcPr>
            <w:tcW w:w="2022" w:type="dxa"/>
            <w:gridSpan w:val="2"/>
            <w:vAlign w:val="center"/>
          </w:tcPr>
          <w:p w:rsidR="00533C60" w:rsidRDefault="00533C60">
            <w:pPr>
              <w:spacing w:line="320" w:lineRule="exact"/>
              <w:jc w:val="right"/>
              <w:rPr>
                <w:rFonts w:ascii="宋体" w:hAnsi="宋体"/>
                <w:bCs/>
                <w:sz w:val="24"/>
              </w:rPr>
            </w:pPr>
          </w:p>
        </w:tc>
      </w:tr>
      <w:tr w:rsidR="00533C60">
        <w:trPr>
          <w:trHeight w:val="1811"/>
        </w:trPr>
        <w:tc>
          <w:tcPr>
            <w:tcW w:w="826" w:type="dxa"/>
            <w:vMerge/>
            <w:vAlign w:val="center"/>
          </w:tcPr>
          <w:p w:rsidR="00533C60" w:rsidRDefault="00533C60">
            <w:pPr>
              <w:spacing w:line="320" w:lineRule="exact"/>
              <w:jc w:val="center"/>
              <w:rPr>
                <w:rFonts w:ascii="宋体" w:hAnsi="宋体"/>
                <w:bCs/>
                <w:sz w:val="24"/>
              </w:rPr>
            </w:pPr>
          </w:p>
        </w:tc>
        <w:tc>
          <w:tcPr>
            <w:tcW w:w="1176" w:type="dxa"/>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学校类别</w:t>
            </w:r>
          </w:p>
          <w:p w:rsidR="00533C60" w:rsidRDefault="00533C60">
            <w:pPr>
              <w:spacing w:line="320" w:lineRule="exact"/>
              <w:rPr>
                <w:rFonts w:ascii="宋体" w:hAnsi="宋体"/>
                <w:bCs/>
                <w:sz w:val="24"/>
              </w:rPr>
            </w:pPr>
            <w:r>
              <w:rPr>
                <w:rFonts w:ascii="宋体" w:hAnsi="宋体" w:hint="eastAsia"/>
                <w:bCs/>
                <w:sz w:val="24"/>
              </w:rPr>
              <w:t>（请在相应括号内划</w:t>
            </w:r>
            <w:r>
              <w:rPr>
                <w:rFonts w:ascii="宋体" w:hAnsi="宋体" w:hint="eastAsia"/>
                <w:bCs/>
                <w:sz w:val="24"/>
              </w:rPr>
              <w:t xml:space="preserve"> </w:t>
            </w:r>
            <w:r>
              <w:rPr>
                <w:rFonts w:ascii="宋体" w:hAnsi="宋体" w:hint="eastAsia"/>
                <w:bCs/>
                <w:sz w:val="24"/>
              </w:rPr>
              <w:t>√）</w:t>
            </w:r>
          </w:p>
        </w:tc>
        <w:tc>
          <w:tcPr>
            <w:tcW w:w="7083" w:type="dxa"/>
            <w:gridSpan w:val="5"/>
            <w:tcBorders>
              <w:left w:val="single" w:sz="4" w:space="0" w:color="auto"/>
            </w:tcBorders>
            <w:vAlign w:val="center"/>
          </w:tcPr>
          <w:p w:rsidR="00533C60" w:rsidRDefault="00533C60">
            <w:pPr>
              <w:spacing w:line="320" w:lineRule="exact"/>
              <w:rPr>
                <w:rFonts w:ascii="宋体" w:hAnsi="宋体"/>
                <w:bCs/>
                <w:sz w:val="24"/>
              </w:rPr>
            </w:pPr>
            <w:r>
              <w:rPr>
                <w:rFonts w:ascii="宋体" w:hAnsi="宋体"/>
                <w:bCs/>
                <w:sz w:val="24"/>
              </w:rPr>
              <w:t>幼儿园（</w:t>
            </w:r>
            <w:r>
              <w:rPr>
                <w:rFonts w:ascii="宋体" w:hAnsi="宋体"/>
                <w:bCs/>
                <w:sz w:val="24"/>
              </w:rPr>
              <w:t xml:space="preserve"> </w:t>
            </w:r>
            <w:r>
              <w:rPr>
                <w:rFonts w:ascii="宋体" w:hAnsi="宋体" w:hint="eastAsia"/>
                <w:bCs/>
                <w:sz w:val="24"/>
              </w:rPr>
              <w:t xml:space="preserve">　</w:t>
            </w:r>
            <w:r>
              <w:rPr>
                <w:rFonts w:ascii="宋体" w:hAnsi="宋体"/>
                <w:bCs/>
                <w:sz w:val="24"/>
              </w:rPr>
              <w:t>）</w:t>
            </w:r>
            <w:r>
              <w:rPr>
                <w:rFonts w:ascii="宋体" w:hAnsi="宋体"/>
                <w:bCs/>
                <w:sz w:val="24"/>
              </w:rPr>
              <w:t>/</w:t>
            </w:r>
            <w:r>
              <w:rPr>
                <w:rFonts w:ascii="宋体" w:hAnsi="宋体" w:hint="eastAsia"/>
                <w:bCs/>
                <w:sz w:val="24"/>
              </w:rPr>
              <w:t>普通小学（</w:t>
            </w:r>
            <w:r>
              <w:rPr>
                <w:rFonts w:ascii="宋体" w:hAnsi="宋体" w:hint="eastAsia"/>
                <w:bCs/>
                <w:sz w:val="24"/>
              </w:rPr>
              <w:t xml:space="preserve"> </w:t>
            </w:r>
            <w:r>
              <w:rPr>
                <w:rFonts w:ascii="宋体" w:hAnsi="宋体" w:hint="eastAsia"/>
                <w:bCs/>
                <w:sz w:val="24"/>
              </w:rPr>
              <w:t xml:space="preserve">　）／普通中</w:t>
            </w:r>
            <w:r>
              <w:rPr>
                <w:rFonts w:ascii="宋体" w:hAnsi="宋体"/>
                <w:bCs/>
                <w:sz w:val="24"/>
              </w:rPr>
              <w:t>学</w:t>
            </w:r>
            <w:r>
              <w:rPr>
                <w:rFonts w:ascii="宋体" w:hAnsi="宋体" w:hint="eastAsia"/>
                <w:bCs/>
                <w:sz w:val="24"/>
              </w:rPr>
              <w:t>［普通</w:t>
            </w:r>
            <w:r>
              <w:rPr>
                <w:rFonts w:ascii="宋体" w:hAnsi="宋体"/>
                <w:bCs/>
                <w:sz w:val="24"/>
              </w:rPr>
              <w:t>初中（</w:t>
            </w:r>
            <w:r>
              <w:rPr>
                <w:rFonts w:ascii="宋体" w:hAnsi="宋体"/>
                <w:bCs/>
                <w:sz w:val="24"/>
              </w:rPr>
              <w:t xml:space="preserve"> </w:t>
            </w:r>
            <w:r>
              <w:rPr>
                <w:rFonts w:ascii="宋体" w:hAnsi="宋体" w:hint="eastAsia"/>
                <w:bCs/>
                <w:sz w:val="24"/>
              </w:rPr>
              <w:t xml:space="preserve">　</w:t>
            </w:r>
            <w:r>
              <w:rPr>
                <w:rFonts w:ascii="宋体" w:hAnsi="宋体"/>
                <w:bCs/>
                <w:sz w:val="24"/>
              </w:rPr>
              <w:t>）</w:t>
            </w:r>
            <w:r>
              <w:rPr>
                <w:rFonts w:ascii="宋体" w:hAnsi="宋体" w:hint="eastAsia"/>
                <w:bCs/>
                <w:sz w:val="24"/>
              </w:rPr>
              <w:t>／普通</w:t>
            </w:r>
            <w:r>
              <w:rPr>
                <w:rFonts w:ascii="宋体" w:hAnsi="宋体"/>
                <w:bCs/>
                <w:sz w:val="24"/>
              </w:rPr>
              <w:t>高中（</w:t>
            </w:r>
            <w:r>
              <w:rPr>
                <w:rFonts w:ascii="宋体" w:hAnsi="宋体" w:hint="eastAsia"/>
                <w:bCs/>
                <w:sz w:val="24"/>
              </w:rPr>
              <w:t xml:space="preserve">　</w:t>
            </w:r>
            <w:r>
              <w:rPr>
                <w:rFonts w:ascii="宋体" w:hAnsi="宋体"/>
                <w:bCs/>
                <w:sz w:val="24"/>
              </w:rPr>
              <w:t xml:space="preserve"> </w:t>
            </w:r>
            <w:r>
              <w:rPr>
                <w:rFonts w:ascii="宋体" w:hAnsi="宋体"/>
                <w:bCs/>
                <w:sz w:val="24"/>
              </w:rPr>
              <w:t>）</w:t>
            </w:r>
            <w:r>
              <w:rPr>
                <w:rFonts w:ascii="宋体" w:hAnsi="宋体"/>
                <w:bCs/>
                <w:sz w:val="24"/>
              </w:rPr>
              <w:t>/</w:t>
            </w:r>
            <w:r>
              <w:rPr>
                <w:rFonts w:ascii="宋体" w:hAnsi="宋体"/>
                <w:bCs/>
                <w:sz w:val="24"/>
              </w:rPr>
              <w:t>完全中学（</w:t>
            </w:r>
            <w:r>
              <w:rPr>
                <w:rFonts w:ascii="宋体" w:hAnsi="宋体"/>
                <w:bCs/>
                <w:sz w:val="24"/>
              </w:rPr>
              <w:t xml:space="preserve"> </w:t>
            </w:r>
            <w:r>
              <w:rPr>
                <w:rFonts w:ascii="宋体" w:hAnsi="宋体" w:hint="eastAsia"/>
                <w:bCs/>
                <w:sz w:val="24"/>
              </w:rPr>
              <w:t xml:space="preserve">　</w:t>
            </w:r>
            <w:r>
              <w:rPr>
                <w:rFonts w:ascii="宋体" w:hAnsi="宋体"/>
                <w:bCs/>
                <w:sz w:val="24"/>
              </w:rPr>
              <w:t>）</w:t>
            </w:r>
            <w:r>
              <w:rPr>
                <w:rFonts w:ascii="宋体" w:hAnsi="宋体" w:hint="eastAsia"/>
                <w:bCs/>
                <w:sz w:val="24"/>
              </w:rPr>
              <w:t>］／中等职业学校</w:t>
            </w:r>
            <w:r>
              <w:rPr>
                <w:rFonts w:ascii="宋体" w:hAnsi="宋体"/>
                <w:bCs/>
                <w:sz w:val="24"/>
              </w:rPr>
              <w:t>（</w:t>
            </w:r>
            <w:r>
              <w:rPr>
                <w:rFonts w:ascii="宋体" w:hAnsi="宋体" w:hint="eastAsia"/>
                <w:bCs/>
                <w:sz w:val="24"/>
              </w:rPr>
              <w:t xml:space="preserve">　</w:t>
            </w:r>
            <w:r>
              <w:rPr>
                <w:rFonts w:ascii="宋体" w:hAnsi="宋体"/>
                <w:bCs/>
                <w:sz w:val="24"/>
              </w:rPr>
              <w:t xml:space="preserve"> </w:t>
            </w:r>
            <w:r>
              <w:rPr>
                <w:rFonts w:ascii="宋体" w:hAnsi="宋体"/>
                <w:bCs/>
                <w:sz w:val="24"/>
              </w:rPr>
              <w:t>）</w:t>
            </w:r>
            <w:r>
              <w:rPr>
                <w:rFonts w:ascii="宋体" w:hAnsi="宋体"/>
                <w:bCs/>
                <w:sz w:val="24"/>
              </w:rPr>
              <w:t>/</w:t>
            </w:r>
            <w:r>
              <w:rPr>
                <w:rFonts w:ascii="宋体" w:hAnsi="宋体"/>
                <w:bCs/>
                <w:sz w:val="24"/>
              </w:rPr>
              <w:t>普通高校（</w:t>
            </w:r>
            <w:r>
              <w:rPr>
                <w:rFonts w:ascii="宋体" w:hAnsi="宋体"/>
                <w:bCs/>
                <w:sz w:val="24"/>
              </w:rPr>
              <w:t xml:space="preserve"> </w:t>
            </w:r>
            <w:r>
              <w:rPr>
                <w:rFonts w:ascii="宋体" w:hAnsi="宋体" w:hint="eastAsia"/>
                <w:bCs/>
                <w:sz w:val="24"/>
              </w:rPr>
              <w:t xml:space="preserve">　</w:t>
            </w:r>
            <w:r>
              <w:rPr>
                <w:rFonts w:ascii="宋体" w:hAnsi="宋体"/>
                <w:bCs/>
                <w:sz w:val="24"/>
              </w:rPr>
              <w:t>）</w:t>
            </w:r>
            <w:r>
              <w:rPr>
                <w:rFonts w:ascii="宋体" w:hAnsi="宋体"/>
                <w:bCs/>
                <w:sz w:val="24"/>
              </w:rPr>
              <w:t>/</w:t>
            </w:r>
            <w:r>
              <w:rPr>
                <w:rFonts w:ascii="宋体" w:hAnsi="宋体"/>
                <w:bCs/>
                <w:sz w:val="24"/>
              </w:rPr>
              <w:t>民办学校（</w:t>
            </w:r>
            <w:r>
              <w:rPr>
                <w:rFonts w:ascii="宋体" w:hAnsi="宋体" w:hint="eastAsia"/>
                <w:bCs/>
                <w:sz w:val="24"/>
              </w:rPr>
              <w:t xml:space="preserve">　</w:t>
            </w:r>
            <w:r>
              <w:rPr>
                <w:rFonts w:ascii="宋体" w:hAnsi="宋体"/>
                <w:bCs/>
                <w:sz w:val="24"/>
              </w:rPr>
              <w:t xml:space="preserve"> </w:t>
            </w:r>
            <w:r>
              <w:rPr>
                <w:rFonts w:ascii="宋体" w:hAnsi="宋体"/>
                <w:bCs/>
                <w:sz w:val="24"/>
              </w:rPr>
              <w:t>）</w:t>
            </w:r>
            <w:r>
              <w:rPr>
                <w:rFonts w:ascii="宋体" w:hAnsi="宋体"/>
                <w:bCs/>
                <w:sz w:val="24"/>
              </w:rPr>
              <w:t>/</w:t>
            </w:r>
            <w:r>
              <w:rPr>
                <w:rFonts w:ascii="宋体" w:hAnsi="宋体"/>
                <w:bCs/>
                <w:sz w:val="24"/>
              </w:rPr>
              <w:t>民族学校（</w:t>
            </w:r>
            <w:r>
              <w:rPr>
                <w:rFonts w:ascii="宋体" w:hAnsi="宋体" w:hint="eastAsia"/>
                <w:bCs/>
                <w:sz w:val="24"/>
              </w:rPr>
              <w:t xml:space="preserve">　</w:t>
            </w:r>
            <w:r>
              <w:rPr>
                <w:rFonts w:ascii="宋体" w:hAnsi="宋体"/>
                <w:bCs/>
                <w:sz w:val="24"/>
              </w:rPr>
              <w:t xml:space="preserve"> </w:t>
            </w:r>
            <w:r>
              <w:rPr>
                <w:rFonts w:ascii="宋体" w:hAnsi="宋体"/>
                <w:bCs/>
                <w:sz w:val="24"/>
              </w:rPr>
              <w:t>）</w:t>
            </w:r>
            <w:r>
              <w:rPr>
                <w:rFonts w:ascii="宋体" w:hAnsi="宋体"/>
                <w:bCs/>
                <w:sz w:val="24"/>
              </w:rPr>
              <w:t>/</w:t>
            </w:r>
            <w:r>
              <w:rPr>
                <w:rFonts w:ascii="宋体" w:hAnsi="宋体"/>
                <w:bCs/>
                <w:sz w:val="24"/>
              </w:rPr>
              <w:t>其他（</w:t>
            </w:r>
            <w:r>
              <w:rPr>
                <w:rFonts w:ascii="宋体" w:hAnsi="宋体" w:hint="eastAsia"/>
                <w:bCs/>
                <w:sz w:val="24"/>
              </w:rPr>
              <w:t xml:space="preserve">　</w:t>
            </w:r>
            <w:r>
              <w:rPr>
                <w:rFonts w:ascii="宋体" w:hAnsi="宋体"/>
                <w:bCs/>
                <w:sz w:val="24"/>
              </w:rPr>
              <w:t xml:space="preserve"> </w:t>
            </w:r>
            <w:r>
              <w:rPr>
                <w:rFonts w:ascii="宋体" w:hAnsi="宋体"/>
                <w:bCs/>
                <w:sz w:val="24"/>
              </w:rPr>
              <w:t>）</w:t>
            </w:r>
          </w:p>
        </w:tc>
      </w:tr>
      <w:tr w:rsidR="00533C60">
        <w:trPr>
          <w:cantSplit/>
          <w:trHeight w:val="964"/>
        </w:trPr>
        <w:tc>
          <w:tcPr>
            <w:tcW w:w="826" w:type="dxa"/>
            <w:vMerge w:val="restart"/>
            <w:tcBorders>
              <w:top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学校</w:t>
            </w:r>
          </w:p>
          <w:p w:rsidR="00533C60" w:rsidRDefault="00533C60">
            <w:pPr>
              <w:spacing w:line="320" w:lineRule="exact"/>
              <w:jc w:val="center"/>
              <w:rPr>
                <w:rFonts w:ascii="宋体" w:hAnsi="宋体"/>
                <w:bCs/>
                <w:sz w:val="24"/>
              </w:rPr>
            </w:pPr>
            <w:r>
              <w:rPr>
                <w:rFonts w:ascii="宋体" w:hAnsi="宋体"/>
                <w:bCs/>
                <w:sz w:val="24"/>
              </w:rPr>
              <w:t>规模</w:t>
            </w:r>
          </w:p>
        </w:tc>
        <w:tc>
          <w:tcPr>
            <w:tcW w:w="1176" w:type="dxa"/>
            <w:tcBorders>
              <w:top w:val="single" w:sz="4" w:space="0" w:color="auto"/>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学生</w:t>
            </w:r>
          </w:p>
          <w:p w:rsidR="00533C60" w:rsidRDefault="00533C60">
            <w:pPr>
              <w:spacing w:line="320" w:lineRule="exact"/>
              <w:jc w:val="center"/>
              <w:rPr>
                <w:rFonts w:ascii="宋体" w:hAnsi="宋体"/>
                <w:bCs/>
                <w:sz w:val="24"/>
              </w:rPr>
            </w:pPr>
            <w:r>
              <w:rPr>
                <w:rFonts w:ascii="宋体" w:hAnsi="宋体"/>
                <w:bCs/>
                <w:sz w:val="24"/>
              </w:rPr>
              <w:t>总数</w:t>
            </w:r>
          </w:p>
        </w:tc>
        <w:tc>
          <w:tcPr>
            <w:tcW w:w="2668" w:type="dxa"/>
            <w:tcBorders>
              <w:top w:val="single" w:sz="4" w:space="0" w:color="auto"/>
              <w:left w:val="single" w:sz="4" w:space="0" w:color="auto"/>
              <w:right w:val="nil"/>
            </w:tcBorders>
            <w:vAlign w:val="center"/>
          </w:tcPr>
          <w:p w:rsidR="00533C60" w:rsidRDefault="00533C60">
            <w:pPr>
              <w:spacing w:line="320" w:lineRule="exact"/>
              <w:jc w:val="center"/>
              <w:rPr>
                <w:rFonts w:ascii="宋体" w:hAnsi="宋体"/>
                <w:bCs/>
                <w:sz w:val="24"/>
              </w:rPr>
            </w:pPr>
          </w:p>
        </w:tc>
        <w:tc>
          <w:tcPr>
            <w:tcW w:w="958" w:type="dxa"/>
            <w:tcBorders>
              <w:top w:val="single" w:sz="4" w:space="0" w:color="auto"/>
              <w:left w:val="nil"/>
            </w:tcBorders>
            <w:vAlign w:val="center"/>
          </w:tcPr>
          <w:p w:rsidR="00533C60" w:rsidRDefault="00533C60">
            <w:pPr>
              <w:spacing w:line="320" w:lineRule="exact"/>
              <w:jc w:val="center"/>
              <w:rPr>
                <w:rFonts w:ascii="宋体" w:hAnsi="宋体"/>
                <w:bCs/>
                <w:sz w:val="24"/>
              </w:rPr>
            </w:pPr>
            <w:r>
              <w:rPr>
                <w:rFonts w:ascii="宋体" w:hAnsi="宋体"/>
                <w:bCs/>
                <w:sz w:val="24"/>
              </w:rPr>
              <w:t>人</w:t>
            </w:r>
          </w:p>
        </w:tc>
        <w:tc>
          <w:tcPr>
            <w:tcW w:w="1435" w:type="dxa"/>
            <w:vAlign w:val="center"/>
          </w:tcPr>
          <w:p w:rsidR="00533C60" w:rsidRDefault="00533C60">
            <w:pPr>
              <w:spacing w:line="320" w:lineRule="exact"/>
              <w:jc w:val="center"/>
              <w:rPr>
                <w:rFonts w:ascii="宋体" w:hAnsi="宋体"/>
                <w:bCs/>
                <w:sz w:val="24"/>
              </w:rPr>
            </w:pPr>
            <w:r>
              <w:rPr>
                <w:rFonts w:ascii="宋体" w:hAnsi="宋体"/>
                <w:bCs/>
                <w:sz w:val="24"/>
              </w:rPr>
              <w:t>上学年毕业生总数</w:t>
            </w:r>
          </w:p>
        </w:tc>
        <w:tc>
          <w:tcPr>
            <w:tcW w:w="1259" w:type="dxa"/>
            <w:tcBorders>
              <w:right w:val="nil"/>
            </w:tcBorders>
            <w:vAlign w:val="center"/>
          </w:tcPr>
          <w:p w:rsidR="00533C60" w:rsidRDefault="00533C60">
            <w:pPr>
              <w:spacing w:line="320" w:lineRule="exact"/>
              <w:jc w:val="center"/>
              <w:rPr>
                <w:rFonts w:ascii="宋体" w:hAnsi="宋体"/>
                <w:bCs/>
                <w:sz w:val="24"/>
              </w:rPr>
            </w:pPr>
          </w:p>
        </w:tc>
        <w:tc>
          <w:tcPr>
            <w:tcW w:w="763" w:type="dxa"/>
            <w:tcBorders>
              <w:left w:val="nil"/>
            </w:tcBorders>
            <w:vAlign w:val="center"/>
          </w:tcPr>
          <w:p w:rsidR="00533C60" w:rsidRDefault="00533C60">
            <w:pPr>
              <w:spacing w:line="320" w:lineRule="exact"/>
              <w:jc w:val="center"/>
              <w:rPr>
                <w:rFonts w:ascii="宋体" w:hAnsi="宋体"/>
                <w:bCs/>
                <w:sz w:val="24"/>
              </w:rPr>
            </w:pPr>
            <w:r>
              <w:rPr>
                <w:rFonts w:ascii="宋体" w:hAnsi="宋体"/>
                <w:bCs/>
                <w:sz w:val="24"/>
              </w:rPr>
              <w:t>人</w:t>
            </w:r>
          </w:p>
        </w:tc>
      </w:tr>
      <w:tr w:rsidR="00533C60">
        <w:trPr>
          <w:cantSplit/>
          <w:trHeight w:val="964"/>
        </w:trPr>
        <w:tc>
          <w:tcPr>
            <w:tcW w:w="826" w:type="dxa"/>
            <w:vMerge/>
            <w:vAlign w:val="center"/>
          </w:tcPr>
          <w:p w:rsidR="00533C60" w:rsidRDefault="00533C60">
            <w:pPr>
              <w:spacing w:line="320" w:lineRule="exact"/>
              <w:jc w:val="center"/>
              <w:rPr>
                <w:rFonts w:ascii="宋体" w:hAnsi="宋体"/>
                <w:bCs/>
                <w:sz w:val="24"/>
              </w:rPr>
            </w:pPr>
          </w:p>
        </w:tc>
        <w:tc>
          <w:tcPr>
            <w:tcW w:w="1176" w:type="dxa"/>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教职员</w:t>
            </w:r>
          </w:p>
          <w:p w:rsidR="00533C60" w:rsidRDefault="00533C60">
            <w:pPr>
              <w:spacing w:line="320" w:lineRule="exact"/>
              <w:jc w:val="center"/>
              <w:rPr>
                <w:rFonts w:ascii="宋体" w:hAnsi="宋体"/>
                <w:bCs/>
                <w:sz w:val="24"/>
              </w:rPr>
            </w:pPr>
            <w:r>
              <w:rPr>
                <w:rFonts w:ascii="宋体" w:hAnsi="宋体"/>
                <w:bCs/>
                <w:sz w:val="24"/>
              </w:rPr>
              <w:t>工总数</w:t>
            </w:r>
          </w:p>
        </w:tc>
        <w:tc>
          <w:tcPr>
            <w:tcW w:w="2668" w:type="dxa"/>
            <w:tcBorders>
              <w:left w:val="single" w:sz="4" w:space="0" w:color="auto"/>
              <w:right w:val="nil"/>
            </w:tcBorders>
            <w:vAlign w:val="center"/>
          </w:tcPr>
          <w:p w:rsidR="00533C60" w:rsidRDefault="00533C60">
            <w:pPr>
              <w:spacing w:line="320" w:lineRule="exact"/>
              <w:jc w:val="center"/>
              <w:rPr>
                <w:rFonts w:ascii="宋体" w:hAnsi="宋体"/>
                <w:bCs/>
                <w:sz w:val="24"/>
              </w:rPr>
            </w:pPr>
          </w:p>
        </w:tc>
        <w:tc>
          <w:tcPr>
            <w:tcW w:w="958" w:type="dxa"/>
            <w:tcBorders>
              <w:left w:val="nil"/>
            </w:tcBorders>
            <w:vAlign w:val="center"/>
          </w:tcPr>
          <w:p w:rsidR="00533C60" w:rsidRDefault="00533C60">
            <w:pPr>
              <w:spacing w:line="320" w:lineRule="exact"/>
              <w:jc w:val="center"/>
              <w:rPr>
                <w:rFonts w:ascii="宋体" w:hAnsi="宋体"/>
                <w:bCs/>
                <w:sz w:val="24"/>
              </w:rPr>
            </w:pPr>
            <w:r>
              <w:rPr>
                <w:rFonts w:ascii="宋体" w:hAnsi="宋体"/>
                <w:bCs/>
                <w:sz w:val="24"/>
              </w:rPr>
              <w:t>人</w:t>
            </w:r>
          </w:p>
        </w:tc>
        <w:tc>
          <w:tcPr>
            <w:tcW w:w="1435" w:type="dxa"/>
            <w:vAlign w:val="center"/>
          </w:tcPr>
          <w:p w:rsidR="00533C60" w:rsidRDefault="00533C60">
            <w:pPr>
              <w:spacing w:line="320" w:lineRule="exact"/>
              <w:jc w:val="center"/>
              <w:rPr>
                <w:rFonts w:ascii="宋体" w:hAnsi="宋体"/>
                <w:bCs/>
                <w:sz w:val="24"/>
              </w:rPr>
            </w:pPr>
            <w:r>
              <w:rPr>
                <w:rFonts w:ascii="宋体" w:hAnsi="宋体"/>
                <w:bCs/>
                <w:sz w:val="24"/>
              </w:rPr>
              <w:t>教师总数</w:t>
            </w:r>
          </w:p>
        </w:tc>
        <w:tc>
          <w:tcPr>
            <w:tcW w:w="1259" w:type="dxa"/>
            <w:tcBorders>
              <w:right w:val="nil"/>
            </w:tcBorders>
            <w:vAlign w:val="center"/>
          </w:tcPr>
          <w:p w:rsidR="00533C60" w:rsidRDefault="00533C60">
            <w:pPr>
              <w:spacing w:line="320" w:lineRule="exact"/>
              <w:jc w:val="center"/>
              <w:rPr>
                <w:rFonts w:ascii="宋体" w:hAnsi="宋体"/>
                <w:bCs/>
                <w:sz w:val="24"/>
              </w:rPr>
            </w:pPr>
          </w:p>
        </w:tc>
        <w:tc>
          <w:tcPr>
            <w:tcW w:w="763" w:type="dxa"/>
            <w:tcBorders>
              <w:left w:val="nil"/>
            </w:tcBorders>
            <w:vAlign w:val="center"/>
          </w:tcPr>
          <w:p w:rsidR="00533C60" w:rsidRDefault="00533C60">
            <w:pPr>
              <w:spacing w:line="320" w:lineRule="exact"/>
              <w:jc w:val="center"/>
              <w:rPr>
                <w:rFonts w:ascii="宋体" w:hAnsi="宋体"/>
                <w:bCs/>
                <w:sz w:val="24"/>
              </w:rPr>
            </w:pPr>
            <w:r>
              <w:rPr>
                <w:rFonts w:ascii="宋体" w:hAnsi="宋体"/>
                <w:bCs/>
                <w:sz w:val="24"/>
              </w:rPr>
              <w:t>人</w:t>
            </w:r>
          </w:p>
        </w:tc>
      </w:tr>
      <w:tr w:rsidR="00533C60">
        <w:trPr>
          <w:cantSplit/>
          <w:trHeight w:val="598"/>
        </w:trPr>
        <w:tc>
          <w:tcPr>
            <w:tcW w:w="826" w:type="dxa"/>
            <w:vMerge/>
            <w:vAlign w:val="center"/>
          </w:tcPr>
          <w:p w:rsidR="00533C60" w:rsidRDefault="00533C60">
            <w:pPr>
              <w:spacing w:line="320" w:lineRule="exact"/>
              <w:jc w:val="center"/>
              <w:rPr>
                <w:rFonts w:ascii="宋体" w:hAnsi="宋体"/>
                <w:bCs/>
                <w:sz w:val="24"/>
              </w:rPr>
            </w:pPr>
          </w:p>
        </w:tc>
        <w:tc>
          <w:tcPr>
            <w:tcW w:w="1176" w:type="dxa"/>
            <w:vMerge w:val="restart"/>
            <w:tcBorders>
              <w:right w:val="single" w:sz="4" w:space="0" w:color="auto"/>
            </w:tcBorders>
            <w:vAlign w:val="center"/>
          </w:tcPr>
          <w:p w:rsidR="00533C60" w:rsidRDefault="00533C60">
            <w:pPr>
              <w:spacing w:line="320" w:lineRule="exact"/>
              <w:jc w:val="center"/>
              <w:rPr>
                <w:rFonts w:ascii="宋体" w:hAnsi="宋体"/>
                <w:bCs/>
                <w:sz w:val="24"/>
              </w:rPr>
            </w:pPr>
            <w:r>
              <w:rPr>
                <w:rFonts w:ascii="宋体" w:hAnsi="宋体" w:hint="eastAsia"/>
                <w:bCs/>
                <w:sz w:val="24"/>
              </w:rPr>
              <w:t>普通话</w:t>
            </w:r>
          </w:p>
          <w:p w:rsidR="00533C60" w:rsidRDefault="00533C60">
            <w:pPr>
              <w:spacing w:line="320" w:lineRule="exact"/>
              <w:jc w:val="center"/>
              <w:rPr>
                <w:rFonts w:ascii="宋体" w:hAnsi="宋体"/>
                <w:bCs/>
                <w:sz w:val="24"/>
              </w:rPr>
            </w:pPr>
            <w:r>
              <w:rPr>
                <w:rFonts w:ascii="宋体" w:hAnsi="宋体" w:hint="eastAsia"/>
                <w:bCs/>
                <w:sz w:val="24"/>
              </w:rPr>
              <w:t>水平</w:t>
            </w:r>
          </w:p>
          <w:p w:rsidR="00533C60" w:rsidRDefault="00533C60">
            <w:pPr>
              <w:spacing w:line="320" w:lineRule="exact"/>
              <w:jc w:val="center"/>
              <w:rPr>
                <w:rFonts w:ascii="宋体" w:hAnsi="宋体"/>
                <w:bCs/>
                <w:sz w:val="24"/>
              </w:rPr>
            </w:pPr>
            <w:r>
              <w:rPr>
                <w:rFonts w:ascii="宋体" w:hAnsi="宋体"/>
                <w:bCs/>
                <w:sz w:val="24"/>
              </w:rPr>
              <w:t>测试员</w:t>
            </w:r>
          </w:p>
        </w:tc>
        <w:tc>
          <w:tcPr>
            <w:tcW w:w="2668" w:type="dxa"/>
            <w:tcBorders>
              <w:left w:val="single" w:sz="4" w:space="0" w:color="auto"/>
              <w:bottom w:val="single" w:sz="4" w:space="0" w:color="auto"/>
              <w:right w:val="nil"/>
            </w:tcBorders>
            <w:vAlign w:val="center"/>
          </w:tcPr>
          <w:p w:rsidR="00533C60" w:rsidRDefault="00533C60">
            <w:pPr>
              <w:spacing w:line="320" w:lineRule="exact"/>
              <w:rPr>
                <w:rFonts w:ascii="宋体" w:hAnsi="宋体"/>
                <w:bCs/>
                <w:sz w:val="24"/>
              </w:rPr>
            </w:pPr>
            <w:r>
              <w:rPr>
                <w:rFonts w:ascii="宋体" w:hAnsi="宋体" w:hint="eastAsia"/>
                <w:bCs/>
                <w:sz w:val="24"/>
              </w:rPr>
              <w:t>国家级（人）</w:t>
            </w:r>
          </w:p>
        </w:tc>
        <w:tc>
          <w:tcPr>
            <w:tcW w:w="958" w:type="dxa"/>
            <w:tcBorders>
              <w:left w:val="nil"/>
              <w:bottom w:val="single" w:sz="4" w:space="0" w:color="auto"/>
            </w:tcBorders>
            <w:vAlign w:val="center"/>
          </w:tcPr>
          <w:p w:rsidR="00533C60" w:rsidRDefault="00533C60">
            <w:pPr>
              <w:spacing w:line="320" w:lineRule="exact"/>
              <w:jc w:val="center"/>
              <w:rPr>
                <w:rFonts w:ascii="宋体" w:hAnsi="宋体"/>
                <w:bCs/>
                <w:sz w:val="24"/>
              </w:rPr>
            </w:pPr>
          </w:p>
        </w:tc>
        <w:tc>
          <w:tcPr>
            <w:tcW w:w="1435" w:type="dxa"/>
            <w:vMerge w:val="restart"/>
            <w:vAlign w:val="center"/>
          </w:tcPr>
          <w:p w:rsidR="00533C60" w:rsidRDefault="00533C60">
            <w:pPr>
              <w:spacing w:line="320" w:lineRule="exact"/>
              <w:jc w:val="center"/>
              <w:rPr>
                <w:rFonts w:ascii="宋体" w:hAnsi="宋体"/>
                <w:bCs/>
                <w:sz w:val="24"/>
              </w:rPr>
            </w:pPr>
            <w:r>
              <w:rPr>
                <w:rFonts w:ascii="宋体" w:hAnsi="宋体" w:hint="eastAsia"/>
                <w:bCs/>
                <w:sz w:val="24"/>
              </w:rPr>
              <w:t>语文教师</w:t>
            </w:r>
          </w:p>
        </w:tc>
        <w:tc>
          <w:tcPr>
            <w:tcW w:w="1259" w:type="dxa"/>
            <w:vMerge w:val="restart"/>
            <w:tcBorders>
              <w:right w:val="nil"/>
            </w:tcBorders>
            <w:vAlign w:val="center"/>
          </w:tcPr>
          <w:p w:rsidR="00533C60" w:rsidRDefault="00533C60">
            <w:pPr>
              <w:spacing w:line="320" w:lineRule="exact"/>
              <w:jc w:val="center"/>
              <w:rPr>
                <w:rFonts w:ascii="宋体" w:hAnsi="宋体"/>
                <w:bCs/>
                <w:sz w:val="24"/>
              </w:rPr>
            </w:pPr>
            <w:r>
              <w:rPr>
                <w:rFonts w:ascii="宋体" w:hAnsi="宋体" w:hint="eastAsia"/>
                <w:bCs/>
                <w:sz w:val="24"/>
              </w:rPr>
              <w:t xml:space="preserve">           </w:t>
            </w:r>
          </w:p>
        </w:tc>
        <w:tc>
          <w:tcPr>
            <w:tcW w:w="763" w:type="dxa"/>
            <w:vMerge w:val="restart"/>
            <w:tcBorders>
              <w:left w:val="nil"/>
            </w:tcBorders>
            <w:vAlign w:val="center"/>
          </w:tcPr>
          <w:p w:rsidR="00533C60" w:rsidRDefault="00533C60">
            <w:pPr>
              <w:spacing w:line="320" w:lineRule="exact"/>
              <w:jc w:val="center"/>
              <w:rPr>
                <w:rFonts w:ascii="宋体" w:hAnsi="宋体"/>
                <w:bCs/>
                <w:sz w:val="24"/>
              </w:rPr>
            </w:pPr>
            <w:r>
              <w:rPr>
                <w:rFonts w:ascii="宋体" w:hAnsi="宋体" w:hint="eastAsia"/>
                <w:bCs/>
                <w:sz w:val="24"/>
              </w:rPr>
              <w:t>人</w:t>
            </w:r>
          </w:p>
        </w:tc>
      </w:tr>
      <w:tr w:rsidR="00533C60">
        <w:trPr>
          <w:cantSplit/>
          <w:trHeight w:val="617"/>
        </w:trPr>
        <w:tc>
          <w:tcPr>
            <w:tcW w:w="826" w:type="dxa"/>
            <w:vMerge/>
            <w:vAlign w:val="center"/>
          </w:tcPr>
          <w:p w:rsidR="00533C60" w:rsidRDefault="00533C60">
            <w:pPr>
              <w:spacing w:line="320" w:lineRule="exact"/>
              <w:jc w:val="center"/>
              <w:rPr>
                <w:rFonts w:ascii="宋体" w:hAnsi="宋体"/>
                <w:bCs/>
                <w:sz w:val="24"/>
              </w:rPr>
            </w:pPr>
          </w:p>
        </w:tc>
        <w:tc>
          <w:tcPr>
            <w:tcW w:w="1176" w:type="dxa"/>
            <w:vMerge/>
            <w:tcBorders>
              <w:right w:val="single" w:sz="4" w:space="0" w:color="auto"/>
            </w:tcBorders>
            <w:vAlign w:val="center"/>
          </w:tcPr>
          <w:p w:rsidR="00533C60" w:rsidRDefault="00533C60">
            <w:pPr>
              <w:spacing w:line="320" w:lineRule="exact"/>
              <w:jc w:val="center"/>
              <w:rPr>
                <w:rFonts w:ascii="宋体" w:hAnsi="宋体"/>
                <w:bCs/>
                <w:sz w:val="24"/>
              </w:rPr>
            </w:pPr>
          </w:p>
        </w:tc>
        <w:tc>
          <w:tcPr>
            <w:tcW w:w="2668" w:type="dxa"/>
            <w:tcBorders>
              <w:top w:val="single" w:sz="4" w:space="0" w:color="auto"/>
              <w:left w:val="single" w:sz="4" w:space="0" w:color="auto"/>
              <w:right w:val="nil"/>
            </w:tcBorders>
            <w:vAlign w:val="center"/>
          </w:tcPr>
          <w:p w:rsidR="00533C60" w:rsidRDefault="00533C60">
            <w:pPr>
              <w:spacing w:line="320" w:lineRule="exact"/>
              <w:jc w:val="left"/>
              <w:rPr>
                <w:rFonts w:ascii="宋体" w:hAnsi="宋体"/>
                <w:bCs/>
                <w:sz w:val="24"/>
              </w:rPr>
            </w:pPr>
            <w:r>
              <w:rPr>
                <w:rFonts w:ascii="宋体" w:hAnsi="宋体" w:hint="eastAsia"/>
                <w:bCs/>
                <w:sz w:val="24"/>
              </w:rPr>
              <w:t>省级（人）</w:t>
            </w:r>
          </w:p>
        </w:tc>
        <w:tc>
          <w:tcPr>
            <w:tcW w:w="958" w:type="dxa"/>
            <w:tcBorders>
              <w:top w:val="single" w:sz="4" w:space="0" w:color="auto"/>
              <w:left w:val="nil"/>
            </w:tcBorders>
            <w:vAlign w:val="center"/>
          </w:tcPr>
          <w:p w:rsidR="00533C60" w:rsidRDefault="00533C60">
            <w:pPr>
              <w:spacing w:line="320" w:lineRule="exact"/>
              <w:jc w:val="center"/>
              <w:rPr>
                <w:rFonts w:ascii="宋体" w:hAnsi="宋体"/>
                <w:bCs/>
                <w:sz w:val="24"/>
              </w:rPr>
            </w:pPr>
          </w:p>
        </w:tc>
        <w:tc>
          <w:tcPr>
            <w:tcW w:w="1435" w:type="dxa"/>
            <w:vMerge/>
            <w:vAlign w:val="center"/>
          </w:tcPr>
          <w:p w:rsidR="00533C60" w:rsidRDefault="00533C60">
            <w:pPr>
              <w:spacing w:line="320" w:lineRule="exact"/>
              <w:jc w:val="center"/>
              <w:rPr>
                <w:rFonts w:ascii="宋体" w:hAnsi="宋体"/>
                <w:bCs/>
                <w:sz w:val="24"/>
              </w:rPr>
            </w:pPr>
          </w:p>
        </w:tc>
        <w:tc>
          <w:tcPr>
            <w:tcW w:w="1259" w:type="dxa"/>
            <w:vMerge/>
            <w:tcBorders>
              <w:right w:val="nil"/>
            </w:tcBorders>
            <w:vAlign w:val="center"/>
          </w:tcPr>
          <w:p w:rsidR="00533C60" w:rsidRDefault="00533C60">
            <w:pPr>
              <w:spacing w:line="320" w:lineRule="exact"/>
              <w:jc w:val="center"/>
              <w:rPr>
                <w:rFonts w:ascii="宋体" w:hAnsi="宋体"/>
                <w:bCs/>
                <w:sz w:val="24"/>
              </w:rPr>
            </w:pPr>
          </w:p>
        </w:tc>
        <w:tc>
          <w:tcPr>
            <w:tcW w:w="763" w:type="dxa"/>
            <w:vMerge/>
            <w:tcBorders>
              <w:left w:val="nil"/>
            </w:tcBorders>
            <w:vAlign w:val="center"/>
          </w:tcPr>
          <w:p w:rsidR="00533C60" w:rsidRDefault="00533C60">
            <w:pPr>
              <w:spacing w:line="320" w:lineRule="exact"/>
              <w:jc w:val="center"/>
              <w:rPr>
                <w:rFonts w:ascii="宋体" w:hAnsi="宋体"/>
                <w:bCs/>
                <w:sz w:val="24"/>
              </w:rPr>
            </w:pPr>
          </w:p>
        </w:tc>
      </w:tr>
      <w:tr w:rsidR="00533C60">
        <w:trPr>
          <w:trHeight w:val="1490"/>
        </w:trPr>
        <w:tc>
          <w:tcPr>
            <w:tcW w:w="826" w:type="dxa"/>
            <w:vMerge w:val="restart"/>
            <w:tcBorders>
              <w:right w:val="single" w:sz="4" w:space="0" w:color="auto"/>
            </w:tcBorders>
            <w:vAlign w:val="center"/>
          </w:tcPr>
          <w:p w:rsidR="00533C60" w:rsidRDefault="00533C60">
            <w:pPr>
              <w:spacing w:line="320" w:lineRule="exact"/>
              <w:jc w:val="center"/>
              <w:rPr>
                <w:rFonts w:ascii="宋体" w:hAnsi="宋体"/>
                <w:bCs/>
                <w:spacing w:val="-14"/>
                <w:sz w:val="24"/>
              </w:rPr>
            </w:pPr>
            <w:r>
              <w:rPr>
                <w:rFonts w:ascii="宋体" w:hAnsi="宋体" w:hint="eastAsia"/>
                <w:bCs/>
                <w:spacing w:val="-14"/>
                <w:sz w:val="24"/>
              </w:rPr>
              <w:t>学校语言文字工作管理网络</w:t>
            </w:r>
          </w:p>
        </w:tc>
        <w:tc>
          <w:tcPr>
            <w:tcW w:w="1176" w:type="dxa"/>
            <w:tcBorders>
              <w:left w:val="single" w:sz="4" w:space="0" w:color="auto"/>
            </w:tcBorders>
            <w:vAlign w:val="center"/>
          </w:tcPr>
          <w:p w:rsidR="00533C60" w:rsidRDefault="00533C60">
            <w:pPr>
              <w:spacing w:line="320" w:lineRule="exact"/>
              <w:jc w:val="center"/>
              <w:rPr>
                <w:rFonts w:ascii="宋体" w:hAnsi="宋体"/>
                <w:bCs/>
                <w:spacing w:val="-14"/>
                <w:sz w:val="24"/>
              </w:rPr>
            </w:pPr>
            <w:r>
              <w:rPr>
                <w:rFonts w:ascii="宋体" w:hAnsi="宋体"/>
                <w:bCs/>
                <w:spacing w:val="-14"/>
                <w:sz w:val="24"/>
              </w:rPr>
              <w:t>校级语言文字工作负责人</w:t>
            </w:r>
            <w:r>
              <w:rPr>
                <w:rFonts w:ascii="宋体" w:hAnsi="宋体" w:hint="eastAsia"/>
                <w:bCs/>
                <w:spacing w:val="-14"/>
                <w:sz w:val="24"/>
              </w:rPr>
              <w:t>姓名及职务</w:t>
            </w:r>
          </w:p>
        </w:tc>
        <w:tc>
          <w:tcPr>
            <w:tcW w:w="3626" w:type="dxa"/>
            <w:gridSpan w:val="2"/>
            <w:vAlign w:val="center"/>
          </w:tcPr>
          <w:p w:rsidR="00533C60" w:rsidRDefault="00533C60">
            <w:pPr>
              <w:spacing w:line="320" w:lineRule="exact"/>
              <w:jc w:val="center"/>
              <w:rPr>
                <w:rFonts w:ascii="宋体" w:hAnsi="宋体"/>
                <w:bCs/>
                <w:sz w:val="24"/>
              </w:rPr>
            </w:pPr>
          </w:p>
        </w:tc>
        <w:tc>
          <w:tcPr>
            <w:tcW w:w="1435" w:type="dxa"/>
            <w:vAlign w:val="center"/>
          </w:tcPr>
          <w:p w:rsidR="00533C60" w:rsidRDefault="00533C60">
            <w:pPr>
              <w:spacing w:line="320" w:lineRule="exact"/>
              <w:jc w:val="center"/>
              <w:rPr>
                <w:rFonts w:ascii="宋体" w:hAnsi="宋体"/>
                <w:bCs/>
                <w:sz w:val="24"/>
              </w:rPr>
            </w:pPr>
            <w:r>
              <w:rPr>
                <w:rFonts w:ascii="宋体" w:hAnsi="宋体" w:hint="eastAsia"/>
                <w:bCs/>
                <w:sz w:val="24"/>
              </w:rPr>
              <w:t>联系电话</w:t>
            </w:r>
          </w:p>
        </w:tc>
        <w:tc>
          <w:tcPr>
            <w:tcW w:w="2022" w:type="dxa"/>
            <w:gridSpan w:val="2"/>
            <w:vAlign w:val="center"/>
          </w:tcPr>
          <w:p w:rsidR="00533C60" w:rsidRDefault="00533C60">
            <w:pPr>
              <w:spacing w:line="320" w:lineRule="exact"/>
              <w:jc w:val="center"/>
              <w:rPr>
                <w:rFonts w:ascii="宋体" w:hAnsi="宋体"/>
                <w:bCs/>
                <w:sz w:val="24"/>
              </w:rPr>
            </w:pPr>
          </w:p>
        </w:tc>
      </w:tr>
      <w:tr w:rsidR="00533C60">
        <w:trPr>
          <w:trHeight w:val="1601"/>
        </w:trPr>
        <w:tc>
          <w:tcPr>
            <w:tcW w:w="826" w:type="dxa"/>
            <w:vMerge/>
            <w:tcBorders>
              <w:right w:val="single" w:sz="4" w:space="0" w:color="auto"/>
            </w:tcBorders>
            <w:vAlign w:val="center"/>
          </w:tcPr>
          <w:p w:rsidR="00533C60" w:rsidRDefault="00533C60">
            <w:pPr>
              <w:spacing w:line="320" w:lineRule="exact"/>
              <w:jc w:val="center"/>
              <w:rPr>
                <w:rFonts w:ascii="宋体" w:hAnsi="宋体"/>
                <w:bCs/>
                <w:sz w:val="24"/>
              </w:rPr>
            </w:pPr>
          </w:p>
        </w:tc>
        <w:tc>
          <w:tcPr>
            <w:tcW w:w="1176" w:type="dxa"/>
            <w:tcBorders>
              <w:left w:val="single" w:sz="4" w:space="0" w:color="auto"/>
            </w:tcBorders>
            <w:vAlign w:val="center"/>
          </w:tcPr>
          <w:p w:rsidR="00533C60" w:rsidRDefault="00533C60">
            <w:pPr>
              <w:spacing w:line="320" w:lineRule="exact"/>
              <w:jc w:val="center"/>
              <w:rPr>
                <w:rFonts w:ascii="宋体" w:hAnsi="宋体"/>
                <w:bCs/>
                <w:sz w:val="24"/>
              </w:rPr>
            </w:pPr>
            <w:r>
              <w:rPr>
                <w:rFonts w:ascii="宋体" w:hAnsi="宋体" w:hint="eastAsia"/>
                <w:bCs/>
                <w:sz w:val="24"/>
              </w:rPr>
              <w:t>具体负责</w:t>
            </w:r>
            <w:r>
              <w:rPr>
                <w:rFonts w:ascii="宋体" w:hAnsi="宋体"/>
                <w:bCs/>
                <w:sz w:val="24"/>
              </w:rPr>
              <w:t>语言文字工作</w:t>
            </w:r>
            <w:r>
              <w:rPr>
                <w:rFonts w:ascii="宋体" w:hAnsi="宋体" w:hint="eastAsia"/>
                <w:bCs/>
                <w:sz w:val="24"/>
              </w:rPr>
              <w:t>的</w:t>
            </w:r>
          </w:p>
          <w:p w:rsidR="00533C60" w:rsidRDefault="00533C60">
            <w:pPr>
              <w:spacing w:line="320" w:lineRule="exact"/>
              <w:jc w:val="center"/>
              <w:rPr>
                <w:rFonts w:ascii="宋体" w:hAnsi="宋体"/>
                <w:bCs/>
                <w:sz w:val="24"/>
              </w:rPr>
            </w:pPr>
            <w:r>
              <w:rPr>
                <w:rFonts w:ascii="宋体" w:hAnsi="宋体" w:hint="eastAsia"/>
                <w:bCs/>
                <w:sz w:val="24"/>
              </w:rPr>
              <w:t>处室</w:t>
            </w:r>
          </w:p>
        </w:tc>
        <w:tc>
          <w:tcPr>
            <w:tcW w:w="7083" w:type="dxa"/>
            <w:gridSpan w:val="5"/>
            <w:vAlign w:val="center"/>
          </w:tcPr>
          <w:p w:rsidR="00533C60" w:rsidRDefault="00533C60">
            <w:pPr>
              <w:spacing w:line="320" w:lineRule="exact"/>
              <w:rPr>
                <w:rFonts w:ascii="宋体" w:hAnsi="宋体"/>
                <w:bCs/>
                <w:sz w:val="24"/>
              </w:rPr>
            </w:pPr>
          </w:p>
        </w:tc>
      </w:tr>
      <w:tr w:rsidR="00533C60">
        <w:trPr>
          <w:trHeight w:val="1373"/>
        </w:trPr>
        <w:tc>
          <w:tcPr>
            <w:tcW w:w="826" w:type="dxa"/>
            <w:vMerge/>
            <w:tcBorders>
              <w:right w:val="single" w:sz="4" w:space="0" w:color="auto"/>
            </w:tcBorders>
            <w:vAlign w:val="center"/>
          </w:tcPr>
          <w:p w:rsidR="00533C60" w:rsidRDefault="00533C60">
            <w:pPr>
              <w:spacing w:line="320" w:lineRule="exact"/>
              <w:jc w:val="center"/>
              <w:rPr>
                <w:rFonts w:ascii="宋体" w:hAnsi="宋体"/>
                <w:bCs/>
                <w:sz w:val="24"/>
              </w:rPr>
            </w:pPr>
          </w:p>
        </w:tc>
        <w:tc>
          <w:tcPr>
            <w:tcW w:w="1176" w:type="dxa"/>
            <w:tcBorders>
              <w:top w:val="single" w:sz="4" w:space="0" w:color="auto"/>
              <w:left w:val="single" w:sz="4" w:space="0" w:color="auto"/>
            </w:tcBorders>
            <w:vAlign w:val="center"/>
          </w:tcPr>
          <w:p w:rsidR="00533C60" w:rsidRDefault="00533C60">
            <w:pPr>
              <w:spacing w:line="320" w:lineRule="exact"/>
              <w:jc w:val="center"/>
              <w:rPr>
                <w:rFonts w:ascii="宋体" w:hAnsi="宋体"/>
                <w:bCs/>
                <w:sz w:val="24"/>
              </w:rPr>
            </w:pPr>
            <w:r>
              <w:rPr>
                <w:rFonts w:ascii="宋体" w:hAnsi="宋体" w:hint="eastAsia"/>
                <w:bCs/>
                <w:sz w:val="24"/>
              </w:rPr>
              <w:t>负责</w:t>
            </w:r>
            <w:r>
              <w:rPr>
                <w:rFonts w:ascii="宋体" w:hAnsi="宋体"/>
                <w:bCs/>
                <w:sz w:val="24"/>
              </w:rPr>
              <w:t>语言文字工作</w:t>
            </w:r>
            <w:r>
              <w:rPr>
                <w:rFonts w:ascii="宋体" w:hAnsi="宋体" w:hint="eastAsia"/>
                <w:bCs/>
                <w:sz w:val="24"/>
              </w:rPr>
              <w:t>人</w:t>
            </w:r>
            <w:r>
              <w:rPr>
                <w:rFonts w:ascii="宋体" w:hAnsi="宋体"/>
                <w:bCs/>
                <w:sz w:val="24"/>
              </w:rPr>
              <w:t>员姓名</w:t>
            </w:r>
          </w:p>
        </w:tc>
        <w:tc>
          <w:tcPr>
            <w:tcW w:w="3626" w:type="dxa"/>
            <w:gridSpan w:val="2"/>
            <w:tcBorders>
              <w:top w:val="single" w:sz="4" w:space="0" w:color="auto"/>
            </w:tcBorders>
            <w:vAlign w:val="center"/>
          </w:tcPr>
          <w:p w:rsidR="00533C60" w:rsidRDefault="00533C60">
            <w:pPr>
              <w:spacing w:line="320" w:lineRule="exact"/>
              <w:rPr>
                <w:rFonts w:ascii="宋体" w:hAnsi="宋体"/>
                <w:bCs/>
                <w:sz w:val="24"/>
              </w:rPr>
            </w:pPr>
          </w:p>
        </w:tc>
        <w:tc>
          <w:tcPr>
            <w:tcW w:w="1435" w:type="dxa"/>
            <w:tcBorders>
              <w:top w:val="single" w:sz="4" w:space="0" w:color="auto"/>
            </w:tcBorders>
            <w:vAlign w:val="center"/>
          </w:tcPr>
          <w:p w:rsidR="00533C60" w:rsidRDefault="00533C60">
            <w:pPr>
              <w:spacing w:line="320" w:lineRule="exact"/>
              <w:jc w:val="center"/>
              <w:rPr>
                <w:rFonts w:ascii="宋体" w:hAnsi="宋体"/>
                <w:bCs/>
                <w:sz w:val="24"/>
              </w:rPr>
            </w:pPr>
            <w:r>
              <w:rPr>
                <w:rFonts w:ascii="宋体" w:hAnsi="宋体"/>
                <w:bCs/>
                <w:sz w:val="24"/>
              </w:rPr>
              <w:t>联系电话</w:t>
            </w:r>
          </w:p>
        </w:tc>
        <w:tc>
          <w:tcPr>
            <w:tcW w:w="2022" w:type="dxa"/>
            <w:gridSpan w:val="2"/>
            <w:tcBorders>
              <w:top w:val="single" w:sz="4" w:space="0" w:color="auto"/>
              <w:bottom w:val="single" w:sz="2" w:space="0" w:color="auto"/>
            </w:tcBorders>
            <w:vAlign w:val="center"/>
          </w:tcPr>
          <w:p w:rsidR="00533C60" w:rsidRDefault="00533C60">
            <w:pPr>
              <w:spacing w:line="320" w:lineRule="exact"/>
              <w:jc w:val="right"/>
              <w:rPr>
                <w:rFonts w:ascii="宋体" w:hAnsi="宋体"/>
                <w:bCs/>
                <w:sz w:val="24"/>
              </w:rPr>
            </w:pPr>
          </w:p>
        </w:tc>
      </w:tr>
    </w:tbl>
    <w:p w:rsidR="00533C60" w:rsidRDefault="00533C60">
      <w:pPr>
        <w:spacing w:line="240" w:lineRule="exact"/>
        <w:ind w:firstLineChars="200" w:firstLine="640"/>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2"/>
        <w:gridCol w:w="7167"/>
      </w:tblGrid>
      <w:tr w:rsidR="00533C60">
        <w:trPr>
          <w:cantSplit/>
          <w:trHeight w:val="6964"/>
        </w:trPr>
        <w:tc>
          <w:tcPr>
            <w:tcW w:w="1932" w:type="dxa"/>
            <w:vAlign w:val="center"/>
          </w:tcPr>
          <w:p w:rsidR="00533C60" w:rsidRDefault="00533C60">
            <w:pPr>
              <w:spacing w:line="480" w:lineRule="exact"/>
              <w:jc w:val="center"/>
              <w:rPr>
                <w:rFonts w:ascii="宋体" w:hAnsi="宋体"/>
                <w:bCs/>
                <w:sz w:val="24"/>
              </w:rPr>
            </w:pPr>
            <w:r>
              <w:rPr>
                <w:rFonts w:ascii="宋体" w:hAnsi="宋体" w:hint="eastAsia"/>
                <w:bCs/>
                <w:sz w:val="24"/>
              </w:rPr>
              <w:lastRenderedPageBreak/>
              <w:t>学</w:t>
            </w:r>
          </w:p>
          <w:p w:rsidR="00533C60" w:rsidRDefault="00533C60">
            <w:pPr>
              <w:spacing w:line="480" w:lineRule="exact"/>
              <w:jc w:val="center"/>
              <w:rPr>
                <w:rFonts w:ascii="宋体" w:hAnsi="宋体"/>
                <w:bCs/>
                <w:sz w:val="24"/>
              </w:rPr>
            </w:pPr>
            <w:r>
              <w:rPr>
                <w:rFonts w:ascii="宋体" w:hAnsi="宋体" w:hint="eastAsia"/>
                <w:bCs/>
                <w:sz w:val="24"/>
              </w:rPr>
              <w:t>校</w:t>
            </w:r>
          </w:p>
          <w:p w:rsidR="00533C60" w:rsidRDefault="00533C60">
            <w:pPr>
              <w:spacing w:line="480" w:lineRule="exact"/>
              <w:jc w:val="center"/>
              <w:rPr>
                <w:rFonts w:ascii="宋体" w:hAnsi="宋体"/>
                <w:bCs/>
                <w:sz w:val="24"/>
              </w:rPr>
            </w:pPr>
            <w:r>
              <w:rPr>
                <w:rFonts w:ascii="宋体" w:hAnsi="宋体" w:hint="eastAsia"/>
                <w:bCs/>
                <w:sz w:val="24"/>
              </w:rPr>
              <w:t>申</w:t>
            </w:r>
          </w:p>
          <w:p w:rsidR="00533C60" w:rsidRDefault="00533C60">
            <w:pPr>
              <w:spacing w:line="480" w:lineRule="exact"/>
              <w:jc w:val="center"/>
              <w:rPr>
                <w:rFonts w:ascii="宋体" w:hAnsi="宋体"/>
                <w:bCs/>
                <w:sz w:val="24"/>
              </w:rPr>
            </w:pPr>
            <w:r>
              <w:rPr>
                <w:rFonts w:ascii="宋体" w:hAnsi="宋体" w:hint="eastAsia"/>
                <w:bCs/>
                <w:sz w:val="24"/>
              </w:rPr>
              <w:t>请</w:t>
            </w:r>
          </w:p>
          <w:p w:rsidR="00533C60" w:rsidRDefault="00533C60">
            <w:pPr>
              <w:spacing w:line="480" w:lineRule="exact"/>
              <w:jc w:val="center"/>
              <w:rPr>
                <w:rFonts w:ascii="宋体" w:hAnsi="宋体"/>
                <w:bCs/>
                <w:sz w:val="24"/>
              </w:rPr>
            </w:pPr>
            <w:r>
              <w:rPr>
                <w:rFonts w:ascii="宋体" w:hAnsi="宋体" w:hint="eastAsia"/>
                <w:bCs/>
                <w:sz w:val="24"/>
              </w:rPr>
              <w:t>简</w:t>
            </w:r>
          </w:p>
          <w:p w:rsidR="00533C60" w:rsidRDefault="00533C60">
            <w:pPr>
              <w:spacing w:line="480" w:lineRule="exact"/>
              <w:jc w:val="center"/>
              <w:rPr>
                <w:rFonts w:ascii="宋体" w:hAnsi="宋体"/>
                <w:bCs/>
                <w:sz w:val="24"/>
              </w:rPr>
            </w:pPr>
            <w:r>
              <w:rPr>
                <w:rFonts w:ascii="宋体" w:hAnsi="宋体" w:hint="eastAsia"/>
                <w:bCs/>
                <w:sz w:val="24"/>
              </w:rPr>
              <w:t>要</w:t>
            </w:r>
          </w:p>
          <w:p w:rsidR="00533C60" w:rsidRDefault="00533C60">
            <w:pPr>
              <w:spacing w:line="480" w:lineRule="exact"/>
              <w:jc w:val="center"/>
              <w:rPr>
                <w:rFonts w:ascii="宋体" w:hAnsi="宋体"/>
                <w:bCs/>
                <w:sz w:val="24"/>
              </w:rPr>
            </w:pPr>
            <w:r>
              <w:rPr>
                <w:rFonts w:ascii="宋体" w:hAnsi="宋体" w:hint="eastAsia"/>
                <w:bCs/>
                <w:sz w:val="24"/>
              </w:rPr>
              <w:t>自</w:t>
            </w:r>
          </w:p>
          <w:p w:rsidR="00533C60" w:rsidRDefault="00533C60">
            <w:pPr>
              <w:spacing w:line="480" w:lineRule="exact"/>
              <w:jc w:val="center"/>
              <w:rPr>
                <w:rFonts w:ascii="宋体" w:hAnsi="宋体"/>
                <w:bCs/>
                <w:sz w:val="24"/>
              </w:rPr>
            </w:pPr>
            <w:r>
              <w:rPr>
                <w:rFonts w:ascii="宋体" w:hAnsi="宋体" w:hint="eastAsia"/>
                <w:bCs/>
                <w:sz w:val="24"/>
              </w:rPr>
              <w:t>述</w:t>
            </w:r>
          </w:p>
          <w:p w:rsidR="00533C60" w:rsidRDefault="00533C60">
            <w:pPr>
              <w:spacing w:line="480" w:lineRule="exact"/>
              <w:jc w:val="center"/>
              <w:rPr>
                <w:rFonts w:ascii="宋体" w:hAnsi="宋体"/>
                <w:bCs/>
                <w:sz w:val="24"/>
              </w:rPr>
            </w:pPr>
            <w:r>
              <w:rPr>
                <w:rFonts w:ascii="宋体" w:hAnsi="宋体" w:hint="eastAsia"/>
                <w:bCs/>
                <w:sz w:val="24"/>
              </w:rPr>
              <w:t>（</w:t>
            </w:r>
            <w:r>
              <w:rPr>
                <w:rFonts w:ascii="宋体" w:hAnsi="宋体" w:hint="eastAsia"/>
                <w:bCs/>
                <w:sz w:val="24"/>
              </w:rPr>
              <w:t>800</w:t>
            </w:r>
            <w:r>
              <w:rPr>
                <w:rFonts w:ascii="宋体" w:hAnsi="宋体" w:hint="eastAsia"/>
                <w:bCs/>
                <w:sz w:val="24"/>
              </w:rPr>
              <w:t>字以内）</w:t>
            </w:r>
          </w:p>
        </w:tc>
        <w:tc>
          <w:tcPr>
            <w:tcW w:w="7167" w:type="dxa"/>
          </w:tcPr>
          <w:p w:rsidR="00533C60" w:rsidRDefault="00533C60" w:rsidP="0056653A">
            <w:pPr>
              <w:spacing w:afterLines="50"/>
              <w:jc w:val="center"/>
              <w:rPr>
                <w:rFonts w:ascii="宋体" w:hAnsi="宋体"/>
                <w:bCs/>
                <w:sz w:val="24"/>
              </w:rPr>
            </w:pPr>
          </w:p>
          <w:p w:rsidR="00533C60" w:rsidRDefault="00533C60" w:rsidP="0056653A">
            <w:pPr>
              <w:spacing w:afterLines="50"/>
              <w:jc w:val="center"/>
              <w:rPr>
                <w:rFonts w:ascii="宋体" w:hAnsi="宋体"/>
                <w:bCs/>
                <w:sz w:val="24"/>
              </w:rPr>
            </w:pPr>
          </w:p>
          <w:p w:rsidR="00533C60" w:rsidRDefault="00533C60" w:rsidP="0056653A">
            <w:pPr>
              <w:spacing w:afterLines="50"/>
              <w:jc w:val="center"/>
              <w:rPr>
                <w:rFonts w:ascii="宋体" w:hAnsi="宋体"/>
                <w:bCs/>
                <w:sz w:val="24"/>
              </w:rPr>
            </w:pPr>
          </w:p>
          <w:p w:rsidR="00533C60" w:rsidRDefault="00533C60" w:rsidP="0056653A">
            <w:pPr>
              <w:spacing w:afterLines="50"/>
              <w:jc w:val="center"/>
              <w:rPr>
                <w:rFonts w:ascii="宋体" w:hAnsi="宋体"/>
                <w:bCs/>
                <w:sz w:val="24"/>
              </w:rPr>
            </w:pPr>
          </w:p>
          <w:p w:rsidR="00533C60" w:rsidRDefault="00533C60" w:rsidP="0056653A">
            <w:pPr>
              <w:spacing w:afterLines="50"/>
              <w:jc w:val="right"/>
              <w:rPr>
                <w:rFonts w:ascii="宋体" w:hAnsi="宋体"/>
                <w:bCs/>
                <w:sz w:val="24"/>
              </w:rPr>
            </w:pPr>
          </w:p>
          <w:p w:rsidR="00533C60" w:rsidRDefault="00533C60" w:rsidP="0056653A">
            <w:pPr>
              <w:spacing w:afterLines="50"/>
              <w:jc w:val="right"/>
              <w:rPr>
                <w:rFonts w:ascii="宋体" w:hAnsi="宋体"/>
                <w:bCs/>
                <w:sz w:val="24"/>
              </w:rPr>
            </w:pPr>
          </w:p>
          <w:p w:rsidR="00533C60" w:rsidRDefault="00533C60" w:rsidP="0056653A">
            <w:pPr>
              <w:spacing w:afterLines="50"/>
              <w:jc w:val="right"/>
              <w:rPr>
                <w:rFonts w:ascii="宋体" w:hAnsi="宋体"/>
                <w:bCs/>
                <w:sz w:val="24"/>
              </w:rPr>
            </w:pPr>
          </w:p>
          <w:p w:rsidR="00533C60" w:rsidRDefault="00533C60" w:rsidP="0056653A">
            <w:pPr>
              <w:spacing w:afterLines="50"/>
              <w:jc w:val="right"/>
              <w:rPr>
                <w:rFonts w:ascii="宋体" w:hAnsi="宋体"/>
                <w:bCs/>
                <w:sz w:val="24"/>
              </w:rPr>
            </w:pPr>
            <w:r>
              <w:rPr>
                <w:rFonts w:ascii="宋体" w:hAnsi="宋体" w:hint="eastAsia"/>
                <w:bCs/>
                <w:sz w:val="24"/>
              </w:rPr>
              <w:t xml:space="preserve">                 </w:t>
            </w:r>
          </w:p>
          <w:p w:rsidR="00533C60" w:rsidRDefault="00533C60" w:rsidP="0056653A">
            <w:pPr>
              <w:spacing w:afterLines="50"/>
              <w:jc w:val="right"/>
              <w:rPr>
                <w:rFonts w:ascii="宋体" w:hAnsi="宋体"/>
                <w:bCs/>
                <w:sz w:val="24"/>
              </w:rPr>
            </w:pPr>
          </w:p>
          <w:p w:rsidR="00533C60" w:rsidRDefault="00533C60" w:rsidP="0056653A">
            <w:pPr>
              <w:spacing w:afterLines="50"/>
              <w:jc w:val="right"/>
              <w:rPr>
                <w:rFonts w:ascii="宋体" w:hAnsi="宋体"/>
                <w:bCs/>
                <w:sz w:val="24"/>
              </w:rPr>
            </w:pPr>
          </w:p>
          <w:p w:rsidR="00533C60" w:rsidRDefault="00533C60" w:rsidP="0056653A">
            <w:pPr>
              <w:spacing w:afterLines="50"/>
              <w:jc w:val="right"/>
              <w:rPr>
                <w:rFonts w:ascii="宋体" w:hAnsi="宋体"/>
                <w:bCs/>
                <w:sz w:val="24"/>
              </w:rPr>
            </w:pPr>
          </w:p>
          <w:p w:rsidR="00533C60" w:rsidRDefault="00533C60" w:rsidP="0056653A">
            <w:pPr>
              <w:spacing w:afterLines="50"/>
              <w:jc w:val="center"/>
              <w:rPr>
                <w:rFonts w:ascii="宋体" w:hAnsi="宋体"/>
                <w:bCs/>
                <w:sz w:val="24"/>
              </w:rPr>
            </w:pP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日（公</w:t>
            </w:r>
            <w:r>
              <w:rPr>
                <w:rFonts w:ascii="宋体" w:hAnsi="宋体" w:hint="eastAsia"/>
                <w:bCs/>
                <w:sz w:val="24"/>
              </w:rPr>
              <w:t xml:space="preserve">  </w:t>
            </w:r>
            <w:r>
              <w:rPr>
                <w:rFonts w:ascii="宋体" w:hAnsi="宋体" w:hint="eastAsia"/>
                <w:bCs/>
                <w:sz w:val="24"/>
              </w:rPr>
              <w:t>章）</w:t>
            </w:r>
            <w:r>
              <w:rPr>
                <w:rFonts w:ascii="宋体" w:hAnsi="宋体" w:hint="eastAsia"/>
                <w:bCs/>
                <w:sz w:val="24"/>
              </w:rPr>
              <w:t xml:space="preserve"> </w:t>
            </w:r>
          </w:p>
        </w:tc>
      </w:tr>
      <w:tr w:rsidR="00533C60">
        <w:trPr>
          <w:cantSplit/>
          <w:trHeight w:val="2402"/>
        </w:trPr>
        <w:tc>
          <w:tcPr>
            <w:tcW w:w="1932" w:type="dxa"/>
            <w:tcBorders>
              <w:top w:val="single" w:sz="4" w:space="0" w:color="auto"/>
              <w:left w:val="single" w:sz="4" w:space="0" w:color="auto"/>
              <w:bottom w:val="single" w:sz="4" w:space="0" w:color="auto"/>
              <w:right w:val="single" w:sz="4" w:space="0" w:color="auto"/>
            </w:tcBorders>
            <w:vAlign w:val="center"/>
          </w:tcPr>
          <w:p w:rsidR="00533C60" w:rsidRDefault="00533C60">
            <w:pPr>
              <w:spacing w:line="480" w:lineRule="exact"/>
              <w:jc w:val="center"/>
              <w:rPr>
                <w:rFonts w:ascii="宋体" w:hAnsi="宋体"/>
                <w:bCs/>
                <w:sz w:val="24"/>
              </w:rPr>
            </w:pPr>
            <w:r>
              <w:rPr>
                <w:rFonts w:ascii="宋体" w:hAnsi="宋体" w:hint="eastAsia"/>
                <w:bCs/>
                <w:sz w:val="24"/>
              </w:rPr>
              <w:t>（县）市、区级</w:t>
            </w:r>
          </w:p>
          <w:p w:rsidR="00533C60" w:rsidRDefault="00533C60">
            <w:pPr>
              <w:spacing w:line="480" w:lineRule="exact"/>
              <w:jc w:val="center"/>
              <w:rPr>
                <w:rFonts w:ascii="宋体" w:hAnsi="宋体"/>
                <w:bCs/>
                <w:sz w:val="24"/>
              </w:rPr>
            </w:pPr>
            <w:r>
              <w:rPr>
                <w:rFonts w:ascii="宋体" w:hAnsi="宋体" w:hint="eastAsia"/>
                <w:bCs/>
                <w:sz w:val="24"/>
              </w:rPr>
              <w:t>语委办对该申报</w:t>
            </w:r>
          </w:p>
          <w:p w:rsidR="00533C60" w:rsidRDefault="00533C60">
            <w:pPr>
              <w:spacing w:line="480" w:lineRule="exact"/>
              <w:jc w:val="center"/>
              <w:rPr>
                <w:rFonts w:ascii="宋体" w:hAnsi="宋体"/>
                <w:bCs/>
                <w:sz w:val="24"/>
              </w:rPr>
            </w:pPr>
            <w:r>
              <w:rPr>
                <w:rFonts w:ascii="宋体" w:hAnsi="宋体" w:hint="eastAsia"/>
                <w:bCs/>
                <w:sz w:val="24"/>
              </w:rPr>
              <w:t>学校工作的评价</w:t>
            </w:r>
          </w:p>
          <w:p w:rsidR="00533C60" w:rsidRDefault="00533C60">
            <w:pPr>
              <w:spacing w:line="480" w:lineRule="exact"/>
              <w:jc w:val="center"/>
              <w:rPr>
                <w:rFonts w:ascii="宋体" w:hAnsi="宋体"/>
                <w:bCs/>
                <w:sz w:val="24"/>
              </w:rPr>
            </w:pPr>
            <w:r>
              <w:rPr>
                <w:rFonts w:ascii="宋体" w:hAnsi="宋体" w:hint="eastAsia"/>
                <w:bCs/>
                <w:sz w:val="24"/>
              </w:rPr>
              <w:t>和推荐意见</w:t>
            </w:r>
          </w:p>
        </w:tc>
        <w:tc>
          <w:tcPr>
            <w:tcW w:w="7167" w:type="dxa"/>
            <w:tcBorders>
              <w:top w:val="single" w:sz="4" w:space="0" w:color="auto"/>
              <w:left w:val="single" w:sz="4" w:space="0" w:color="auto"/>
              <w:bottom w:val="single" w:sz="4" w:space="0" w:color="auto"/>
              <w:right w:val="single" w:sz="4" w:space="0" w:color="auto"/>
            </w:tcBorders>
          </w:tcPr>
          <w:p w:rsidR="00533C60" w:rsidRDefault="00533C60" w:rsidP="0056653A">
            <w:pPr>
              <w:spacing w:afterLines="50"/>
              <w:jc w:val="center"/>
              <w:rPr>
                <w:rFonts w:ascii="宋体" w:hAnsi="宋体"/>
                <w:bCs/>
                <w:sz w:val="24"/>
              </w:rPr>
            </w:pPr>
            <w:r>
              <w:rPr>
                <w:rFonts w:ascii="宋体" w:hAnsi="宋体"/>
                <w:bCs/>
                <w:sz w:val="24"/>
              </w:rPr>
              <w:br/>
            </w:r>
          </w:p>
          <w:p w:rsidR="00533C60" w:rsidRDefault="00533C60" w:rsidP="0056653A">
            <w:pPr>
              <w:spacing w:afterLines="50"/>
              <w:jc w:val="center"/>
              <w:rPr>
                <w:rFonts w:ascii="宋体" w:hAnsi="宋体"/>
                <w:bCs/>
                <w:sz w:val="24"/>
              </w:rPr>
            </w:pPr>
            <w:r>
              <w:rPr>
                <w:rFonts w:ascii="宋体" w:hAnsi="宋体" w:hint="eastAsia"/>
                <w:bCs/>
                <w:sz w:val="24"/>
              </w:rPr>
              <w:t xml:space="preserve">                        </w:t>
            </w:r>
          </w:p>
          <w:p w:rsidR="00533C60" w:rsidRDefault="00533C60" w:rsidP="0056653A">
            <w:pPr>
              <w:spacing w:afterLines="50"/>
              <w:jc w:val="center"/>
              <w:rPr>
                <w:rFonts w:ascii="宋体" w:hAnsi="宋体"/>
                <w:bCs/>
                <w:sz w:val="24"/>
              </w:rPr>
            </w:pPr>
          </w:p>
          <w:p w:rsidR="00533C60" w:rsidRDefault="00533C60" w:rsidP="0056653A">
            <w:pPr>
              <w:spacing w:afterLines="50"/>
              <w:jc w:val="center"/>
              <w:rPr>
                <w:rFonts w:ascii="宋体" w:hAnsi="宋体"/>
                <w:bCs/>
                <w:sz w:val="24"/>
              </w:rPr>
            </w:pP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日（公</w:t>
            </w:r>
            <w:r>
              <w:rPr>
                <w:rFonts w:ascii="宋体" w:hAnsi="宋体" w:hint="eastAsia"/>
                <w:bCs/>
                <w:sz w:val="24"/>
              </w:rPr>
              <w:t xml:space="preserve">  </w:t>
            </w:r>
            <w:r>
              <w:rPr>
                <w:rFonts w:ascii="宋体" w:hAnsi="宋体" w:hint="eastAsia"/>
                <w:bCs/>
                <w:sz w:val="24"/>
              </w:rPr>
              <w:t>章）</w:t>
            </w:r>
          </w:p>
        </w:tc>
      </w:tr>
      <w:tr w:rsidR="00533C60">
        <w:trPr>
          <w:cantSplit/>
          <w:trHeight w:val="2115"/>
        </w:trPr>
        <w:tc>
          <w:tcPr>
            <w:tcW w:w="1932" w:type="dxa"/>
            <w:tcBorders>
              <w:top w:val="single" w:sz="4" w:space="0" w:color="auto"/>
              <w:left w:val="single" w:sz="4" w:space="0" w:color="auto"/>
              <w:bottom w:val="single" w:sz="4" w:space="0" w:color="auto"/>
              <w:right w:val="single" w:sz="4" w:space="0" w:color="auto"/>
            </w:tcBorders>
            <w:vAlign w:val="center"/>
          </w:tcPr>
          <w:p w:rsidR="00533C60" w:rsidRDefault="00533C60">
            <w:pPr>
              <w:spacing w:line="480" w:lineRule="exact"/>
              <w:jc w:val="center"/>
              <w:rPr>
                <w:rFonts w:ascii="宋体" w:hAnsi="宋体"/>
                <w:bCs/>
                <w:sz w:val="24"/>
              </w:rPr>
            </w:pPr>
            <w:r>
              <w:rPr>
                <w:rFonts w:ascii="宋体" w:hAnsi="宋体" w:hint="eastAsia"/>
                <w:bCs/>
                <w:sz w:val="24"/>
              </w:rPr>
              <w:t>市教育局</w:t>
            </w:r>
          </w:p>
          <w:p w:rsidR="00533C60" w:rsidRDefault="00533C60">
            <w:pPr>
              <w:spacing w:line="480" w:lineRule="exact"/>
              <w:jc w:val="center"/>
              <w:rPr>
                <w:rFonts w:ascii="宋体" w:hAnsi="宋体"/>
                <w:bCs/>
                <w:sz w:val="24"/>
              </w:rPr>
            </w:pPr>
            <w:r>
              <w:rPr>
                <w:rFonts w:ascii="宋体" w:hAnsi="宋体" w:hint="eastAsia"/>
                <w:bCs/>
                <w:sz w:val="24"/>
              </w:rPr>
              <w:t>市语委办</w:t>
            </w:r>
          </w:p>
          <w:p w:rsidR="00533C60" w:rsidRDefault="00533C60">
            <w:pPr>
              <w:spacing w:line="480" w:lineRule="exact"/>
              <w:jc w:val="center"/>
              <w:rPr>
                <w:rFonts w:ascii="宋体" w:hAnsi="宋体"/>
                <w:bCs/>
                <w:sz w:val="24"/>
              </w:rPr>
            </w:pPr>
            <w:r>
              <w:rPr>
                <w:rFonts w:ascii="宋体" w:hAnsi="宋体" w:hint="eastAsia"/>
                <w:bCs/>
                <w:sz w:val="24"/>
              </w:rPr>
              <w:t>认定意见</w:t>
            </w:r>
          </w:p>
        </w:tc>
        <w:tc>
          <w:tcPr>
            <w:tcW w:w="7167" w:type="dxa"/>
            <w:tcBorders>
              <w:top w:val="single" w:sz="4" w:space="0" w:color="auto"/>
              <w:left w:val="single" w:sz="4" w:space="0" w:color="auto"/>
              <w:bottom w:val="single" w:sz="4" w:space="0" w:color="auto"/>
              <w:right w:val="single" w:sz="4" w:space="0" w:color="auto"/>
            </w:tcBorders>
          </w:tcPr>
          <w:p w:rsidR="00533C60" w:rsidRDefault="00533C60" w:rsidP="0056653A">
            <w:pPr>
              <w:spacing w:afterLines="50"/>
              <w:jc w:val="center"/>
              <w:rPr>
                <w:rFonts w:ascii="宋体" w:hAnsi="宋体"/>
                <w:bCs/>
                <w:sz w:val="24"/>
              </w:rPr>
            </w:pPr>
            <w:r>
              <w:rPr>
                <w:rFonts w:ascii="宋体" w:hAnsi="宋体" w:hint="eastAsia"/>
                <w:bCs/>
                <w:sz w:val="24"/>
              </w:rPr>
              <w:t xml:space="preserve">                          </w:t>
            </w:r>
          </w:p>
          <w:p w:rsidR="00533C60" w:rsidRDefault="00533C60" w:rsidP="0056653A">
            <w:pPr>
              <w:spacing w:afterLines="50"/>
              <w:jc w:val="center"/>
              <w:rPr>
                <w:rFonts w:ascii="宋体" w:hAnsi="宋体"/>
                <w:bCs/>
                <w:sz w:val="24"/>
              </w:rPr>
            </w:pPr>
          </w:p>
          <w:p w:rsidR="00533C60" w:rsidRDefault="00533C60" w:rsidP="0056653A">
            <w:pPr>
              <w:spacing w:afterLines="50"/>
              <w:jc w:val="center"/>
              <w:rPr>
                <w:rFonts w:ascii="宋体" w:hAnsi="宋体"/>
                <w:bCs/>
                <w:sz w:val="24"/>
              </w:rPr>
            </w:pPr>
            <w:r>
              <w:rPr>
                <w:rFonts w:ascii="宋体" w:hAnsi="宋体" w:hint="eastAsia"/>
                <w:bCs/>
                <w:sz w:val="24"/>
              </w:rPr>
              <w:t xml:space="preserve">                            </w:t>
            </w:r>
          </w:p>
          <w:p w:rsidR="00533C60" w:rsidRDefault="00533C60" w:rsidP="0056653A">
            <w:pPr>
              <w:spacing w:afterLines="50"/>
              <w:jc w:val="center"/>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日（公</w:t>
            </w:r>
            <w:r>
              <w:rPr>
                <w:rFonts w:ascii="宋体" w:hAnsi="宋体" w:hint="eastAsia"/>
                <w:bCs/>
                <w:sz w:val="24"/>
              </w:rPr>
              <w:t xml:space="preserve">  </w:t>
            </w:r>
            <w:r>
              <w:rPr>
                <w:rFonts w:ascii="宋体" w:hAnsi="宋体" w:hint="eastAsia"/>
                <w:bCs/>
                <w:sz w:val="24"/>
              </w:rPr>
              <w:t>章）</w:t>
            </w:r>
          </w:p>
        </w:tc>
      </w:tr>
    </w:tbl>
    <w:p w:rsidR="00533C60" w:rsidRDefault="00533C60">
      <w:pPr>
        <w:rPr>
          <w:rFonts w:ascii="黑体" w:eastAsia="黑体"/>
          <w:sz w:val="32"/>
          <w:szCs w:val="32"/>
        </w:rPr>
        <w:sectPr w:rsidR="00533C60">
          <w:footerReference w:type="even" r:id="rId7"/>
          <w:footerReference w:type="default" r:id="rId8"/>
          <w:pgSz w:w="11907" w:h="16840"/>
          <w:pgMar w:top="2041" w:right="1304" w:bottom="2041" w:left="1304" w:header="851" w:footer="1418" w:gutter="227"/>
          <w:pgNumType w:fmt="numberInDash"/>
          <w:cols w:space="720"/>
          <w:docGrid w:type="lines" w:linePitch="579"/>
        </w:sectPr>
      </w:pPr>
    </w:p>
    <w:p w:rsidR="00533C60" w:rsidRDefault="00533C60">
      <w:pPr>
        <w:rPr>
          <w:rFonts w:ascii="黑体" w:eastAsia="黑体"/>
          <w:sz w:val="32"/>
          <w:szCs w:val="32"/>
        </w:rPr>
      </w:pPr>
      <w:r>
        <w:rPr>
          <w:rFonts w:ascii="黑体" w:eastAsia="黑体" w:hint="eastAsia"/>
          <w:sz w:val="32"/>
          <w:szCs w:val="32"/>
        </w:rPr>
        <w:lastRenderedPageBreak/>
        <w:t>附件</w:t>
      </w:r>
      <w:r>
        <w:rPr>
          <w:rFonts w:ascii="黑体" w:eastAsia="黑体"/>
          <w:sz w:val="32"/>
          <w:szCs w:val="32"/>
        </w:rPr>
        <w:t>3</w:t>
      </w:r>
      <w:r>
        <w:rPr>
          <w:rFonts w:ascii="黑体" w:eastAsia="黑体" w:hint="eastAsia"/>
          <w:sz w:val="32"/>
          <w:szCs w:val="32"/>
        </w:rPr>
        <w:t>：</w:t>
      </w:r>
    </w:p>
    <w:p w:rsidR="00533C60" w:rsidRDefault="00533C60">
      <w:pPr>
        <w:spacing w:line="600" w:lineRule="exact"/>
        <w:jc w:val="center"/>
        <w:rPr>
          <w:rFonts w:ascii="方正小标宋简体" w:eastAsia="方正小标宋简体"/>
          <w:kern w:val="0"/>
          <w:sz w:val="36"/>
          <w:szCs w:val="36"/>
        </w:rPr>
      </w:pPr>
      <w:r>
        <w:rPr>
          <w:rFonts w:ascii="方正小标宋简体" w:eastAsia="方正小标宋简体" w:hint="eastAsia"/>
          <w:kern w:val="0"/>
          <w:sz w:val="36"/>
          <w:szCs w:val="36"/>
        </w:rPr>
        <w:t>苏州语言文字工作规范化达标校申报材料有关数据核查表</w:t>
      </w:r>
    </w:p>
    <w:p w:rsidR="00533C60" w:rsidRDefault="00533C60" w:rsidP="0056653A">
      <w:pPr>
        <w:spacing w:afterLines="50" w:line="560" w:lineRule="exact"/>
        <w:jc w:val="left"/>
        <w:rPr>
          <w:rFonts w:ascii="仿宋" w:eastAsia="仿宋" w:hAnsi="仿宋" w:cs="仿宋"/>
          <w:sz w:val="28"/>
          <w:szCs w:val="28"/>
        </w:rPr>
      </w:pPr>
      <w:r>
        <w:rPr>
          <w:rFonts w:ascii="仿宋" w:eastAsia="仿宋" w:hAnsi="仿宋" w:cs="仿宋" w:hint="eastAsia"/>
          <w:sz w:val="28"/>
          <w:szCs w:val="28"/>
        </w:rPr>
        <w:t>市、区教育行政部门（盖章）：</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3019"/>
        <w:gridCol w:w="2034"/>
        <w:gridCol w:w="916"/>
        <w:gridCol w:w="2136"/>
        <w:gridCol w:w="2238"/>
        <w:gridCol w:w="1798"/>
        <w:gridCol w:w="728"/>
        <w:gridCol w:w="728"/>
      </w:tblGrid>
      <w:tr w:rsidR="00533C60">
        <w:trPr>
          <w:trHeight w:val="480"/>
        </w:trPr>
        <w:tc>
          <w:tcPr>
            <w:tcW w:w="441" w:type="dxa"/>
            <w:vMerge w:val="restart"/>
          </w:tcPr>
          <w:p w:rsidR="00533C60" w:rsidRDefault="00533C60">
            <w:pPr>
              <w:spacing w:line="480" w:lineRule="exact"/>
              <w:jc w:val="center"/>
              <w:rPr>
                <w:rFonts w:ascii="宋体" w:eastAsia="宋体" w:hAnsi="宋体"/>
                <w:sz w:val="24"/>
              </w:rPr>
            </w:pPr>
            <w:r>
              <w:rPr>
                <w:rFonts w:ascii="宋体" w:eastAsia="宋体" w:hAnsi="宋体" w:hint="eastAsia"/>
                <w:sz w:val="24"/>
              </w:rPr>
              <w:t>序号</w:t>
            </w:r>
          </w:p>
        </w:tc>
        <w:tc>
          <w:tcPr>
            <w:tcW w:w="3019" w:type="dxa"/>
            <w:vMerge w:val="restart"/>
          </w:tcPr>
          <w:p w:rsidR="00533C60" w:rsidRDefault="00533C60">
            <w:pPr>
              <w:spacing w:line="480" w:lineRule="exact"/>
              <w:jc w:val="center"/>
              <w:rPr>
                <w:rFonts w:ascii="宋体" w:eastAsia="宋体" w:hAnsi="宋体"/>
                <w:sz w:val="24"/>
              </w:rPr>
            </w:pPr>
            <w:r>
              <w:rPr>
                <w:rFonts w:ascii="宋体" w:eastAsia="宋体" w:hAnsi="宋体" w:hint="eastAsia"/>
                <w:sz w:val="24"/>
              </w:rPr>
              <w:t>学校名称</w:t>
            </w:r>
          </w:p>
          <w:p w:rsidR="00533C60" w:rsidRDefault="00533C60">
            <w:pPr>
              <w:spacing w:line="480" w:lineRule="exact"/>
              <w:jc w:val="center"/>
              <w:rPr>
                <w:rFonts w:ascii="宋体" w:eastAsia="宋体" w:hAnsi="宋体"/>
                <w:sz w:val="24"/>
              </w:rPr>
            </w:pPr>
            <w:r>
              <w:rPr>
                <w:rFonts w:ascii="宋体" w:eastAsia="宋体" w:hAnsi="宋体" w:hint="eastAsia"/>
                <w:sz w:val="24"/>
              </w:rPr>
              <w:t>（全称）</w:t>
            </w:r>
          </w:p>
        </w:tc>
        <w:tc>
          <w:tcPr>
            <w:tcW w:w="2950" w:type="dxa"/>
            <w:gridSpan w:val="2"/>
          </w:tcPr>
          <w:p w:rsidR="00533C60" w:rsidRDefault="00533C60">
            <w:pPr>
              <w:spacing w:line="480" w:lineRule="exact"/>
              <w:jc w:val="center"/>
              <w:rPr>
                <w:rFonts w:ascii="宋体" w:eastAsia="宋体" w:hAnsi="宋体"/>
                <w:sz w:val="24"/>
              </w:rPr>
            </w:pPr>
            <w:r>
              <w:rPr>
                <w:rFonts w:ascii="宋体" w:eastAsia="宋体" w:hAnsi="宋体" w:hint="eastAsia"/>
                <w:sz w:val="24"/>
              </w:rPr>
              <w:t>50岁以下教师人数</w:t>
            </w:r>
          </w:p>
        </w:tc>
        <w:tc>
          <w:tcPr>
            <w:tcW w:w="4374" w:type="dxa"/>
            <w:gridSpan w:val="2"/>
          </w:tcPr>
          <w:p w:rsidR="00533C60" w:rsidRDefault="00533C60">
            <w:pPr>
              <w:spacing w:line="480" w:lineRule="exact"/>
              <w:jc w:val="center"/>
              <w:rPr>
                <w:rFonts w:ascii="宋体" w:eastAsia="宋体" w:hAnsi="宋体"/>
                <w:sz w:val="24"/>
              </w:rPr>
            </w:pPr>
            <w:r>
              <w:rPr>
                <w:rFonts w:ascii="宋体" w:eastAsia="宋体" w:hAnsi="宋体" w:hint="eastAsia"/>
                <w:sz w:val="24"/>
              </w:rPr>
              <w:t>50岁以下教师普通话水平等级</w:t>
            </w:r>
          </w:p>
        </w:tc>
        <w:tc>
          <w:tcPr>
            <w:tcW w:w="1798" w:type="dxa"/>
            <w:vMerge w:val="restart"/>
          </w:tcPr>
          <w:p w:rsidR="00533C60" w:rsidRDefault="00533C60">
            <w:pPr>
              <w:spacing w:line="480" w:lineRule="exact"/>
              <w:jc w:val="center"/>
              <w:rPr>
                <w:rFonts w:ascii="宋体" w:eastAsia="宋体" w:hAnsi="宋体"/>
                <w:sz w:val="24"/>
              </w:rPr>
            </w:pPr>
            <w:r>
              <w:rPr>
                <w:rFonts w:ascii="宋体" w:eastAsia="宋体" w:hAnsi="宋体" w:hint="eastAsia"/>
                <w:sz w:val="24"/>
              </w:rPr>
              <w:t>参加普通话测试学生人数</w:t>
            </w:r>
          </w:p>
        </w:tc>
        <w:tc>
          <w:tcPr>
            <w:tcW w:w="728" w:type="dxa"/>
            <w:vMerge w:val="restart"/>
          </w:tcPr>
          <w:p w:rsidR="00533C60" w:rsidRDefault="00533C60">
            <w:pPr>
              <w:spacing w:line="480" w:lineRule="exact"/>
              <w:jc w:val="center"/>
              <w:rPr>
                <w:rFonts w:ascii="宋体" w:eastAsia="宋体" w:hAnsi="宋体"/>
                <w:sz w:val="24"/>
              </w:rPr>
            </w:pPr>
            <w:r>
              <w:rPr>
                <w:rFonts w:ascii="宋体" w:eastAsia="宋体" w:hAnsi="宋体" w:hint="eastAsia"/>
                <w:sz w:val="24"/>
              </w:rPr>
              <w:t>自评分</w:t>
            </w:r>
          </w:p>
        </w:tc>
        <w:tc>
          <w:tcPr>
            <w:tcW w:w="728" w:type="dxa"/>
            <w:vMerge w:val="restart"/>
          </w:tcPr>
          <w:p w:rsidR="00533C60" w:rsidRDefault="00533C60">
            <w:pPr>
              <w:spacing w:line="480" w:lineRule="exact"/>
              <w:jc w:val="center"/>
              <w:rPr>
                <w:rFonts w:ascii="宋体" w:eastAsia="宋体" w:hAnsi="宋体"/>
                <w:sz w:val="24"/>
              </w:rPr>
            </w:pPr>
            <w:r>
              <w:rPr>
                <w:rFonts w:ascii="宋体" w:eastAsia="宋体" w:hAnsi="宋体" w:hint="eastAsia"/>
                <w:sz w:val="24"/>
              </w:rPr>
              <w:t>验收分</w:t>
            </w:r>
          </w:p>
        </w:tc>
      </w:tr>
      <w:tr w:rsidR="00533C60">
        <w:trPr>
          <w:trHeight w:val="460"/>
        </w:trPr>
        <w:tc>
          <w:tcPr>
            <w:tcW w:w="441" w:type="dxa"/>
            <w:vMerge/>
          </w:tcPr>
          <w:p w:rsidR="00533C60" w:rsidRDefault="00533C60">
            <w:pPr>
              <w:spacing w:line="480" w:lineRule="exact"/>
              <w:jc w:val="center"/>
              <w:rPr>
                <w:rFonts w:ascii="宋体" w:eastAsia="宋体" w:hAnsi="宋体"/>
                <w:sz w:val="24"/>
              </w:rPr>
            </w:pPr>
          </w:p>
        </w:tc>
        <w:tc>
          <w:tcPr>
            <w:tcW w:w="3019" w:type="dxa"/>
            <w:vMerge/>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r>
              <w:rPr>
                <w:rFonts w:ascii="宋体" w:eastAsia="宋体" w:hAnsi="宋体" w:hint="eastAsia"/>
                <w:sz w:val="24"/>
              </w:rPr>
              <w:t>语文/幼儿园教师</w:t>
            </w:r>
          </w:p>
        </w:tc>
        <w:tc>
          <w:tcPr>
            <w:tcW w:w="916" w:type="dxa"/>
          </w:tcPr>
          <w:p w:rsidR="00533C60" w:rsidRDefault="00533C60">
            <w:pPr>
              <w:spacing w:line="480" w:lineRule="exact"/>
              <w:jc w:val="center"/>
              <w:rPr>
                <w:rFonts w:ascii="宋体" w:eastAsia="宋体" w:hAnsi="宋体"/>
                <w:sz w:val="24"/>
              </w:rPr>
            </w:pPr>
            <w:r>
              <w:rPr>
                <w:rFonts w:ascii="宋体" w:eastAsia="宋体" w:hAnsi="宋体" w:hint="eastAsia"/>
                <w:sz w:val="24"/>
              </w:rPr>
              <w:t>其他</w:t>
            </w:r>
          </w:p>
        </w:tc>
        <w:tc>
          <w:tcPr>
            <w:tcW w:w="2136" w:type="dxa"/>
          </w:tcPr>
          <w:p w:rsidR="00533C60" w:rsidRDefault="00533C60">
            <w:pPr>
              <w:spacing w:line="480" w:lineRule="exact"/>
              <w:jc w:val="center"/>
              <w:rPr>
                <w:rFonts w:ascii="宋体" w:eastAsia="宋体" w:hAnsi="宋体"/>
                <w:sz w:val="24"/>
              </w:rPr>
            </w:pPr>
            <w:r>
              <w:rPr>
                <w:rFonts w:ascii="宋体" w:eastAsia="宋体" w:hAnsi="宋体" w:hint="eastAsia"/>
                <w:sz w:val="24"/>
              </w:rPr>
              <w:t>语文/幼儿园教师</w:t>
            </w:r>
          </w:p>
        </w:tc>
        <w:tc>
          <w:tcPr>
            <w:tcW w:w="2238" w:type="dxa"/>
          </w:tcPr>
          <w:p w:rsidR="00533C60" w:rsidRDefault="00533C60">
            <w:pPr>
              <w:spacing w:line="480" w:lineRule="exact"/>
              <w:jc w:val="center"/>
              <w:rPr>
                <w:rFonts w:ascii="宋体" w:eastAsia="宋体" w:hAnsi="宋体"/>
                <w:sz w:val="24"/>
              </w:rPr>
            </w:pPr>
            <w:r>
              <w:rPr>
                <w:rFonts w:ascii="宋体" w:eastAsia="宋体" w:hAnsi="宋体" w:hint="eastAsia"/>
                <w:sz w:val="24"/>
              </w:rPr>
              <w:t>其他教师</w:t>
            </w:r>
          </w:p>
        </w:tc>
        <w:tc>
          <w:tcPr>
            <w:tcW w:w="1798" w:type="dxa"/>
            <w:vMerge/>
          </w:tcPr>
          <w:p w:rsidR="00533C60" w:rsidRDefault="00533C60">
            <w:pPr>
              <w:spacing w:line="480" w:lineRule="exact"/>
              <w:jc w:val="center"/>
              <w:rPr>
                <w:rFonts w:ascii="宋体" w:eastAsia="宋体" w:hAnsi="宋体"/>
                <w:sz w:val="24"/>
              </w:rPr>
            </w:pPr>
          </w:p>
        </w:tc>
        <w:tc>
          <w:tcPr>
            <w:tcW w:w="728" w:type="dxa"/>
            <w:vMerge/>
          </w:tcPr>
          <w:p w:rsidR="00533C60" w:rsidRDefault="00533C60">
            <w:pPr>
              <w:spacing w:line="480" w:lineRule="exact"/>
              <w:jc w:val="center"/>
              <w:rPr>
                <w:rFonts w:ascii="宋体" w:eastAsia="宋体" w:hAnsi="宋体"/>
                <w:sz w:val="24"/>
              </w:rPr>
            </w:pPr>
          </w:p>
        </w:tc>
        <w:tc>
          <w:tcPr>
            <w:tcW w:w="728" w:type="dxa"/>
            <w:vMerge/>
          </w:tcPr>
          <w:p w:rsidR="00533C60" w:rsidRDefault="00533C60">
            <w:pPr>
              <w:spacing w:line="480" w:lineRule="exact"/>
              <w:jc w:val="center"/>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1</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rPr>
                <w:rFonts w:ascii="宋体" w:eastAsia="宋体" w:hAnsi="宋体"/>
                <w:sz w:val="24"/>
              </w:rPr>
            </w:pPr>
          </w:p>
        </w:tc>
        <w:tc>
          <w:tcPr>
            <w:tcW w:w="728" w:type="dxa"/>
          </w:tcPr>
          <w:p w:rsidR="00533C60" w:rsidRDefault="00533C60">
            <w:pPr>
              <w:spacing w:line="480" w:lineRule="exact"/>
              <w:rPr>
                <w:rFonts w:ascii="宋体" w:eastAsia="宋体" w:hAnsi="宋体"/>
                <w:sz w:val="24"/>
              </w:rPr>
            </w:pPr>
          </w:p>
        </w:tc>
        <w:tc>
          <w:tcPr>
            <w:tcW w:w="728" w:type="dxa"/>
          </w:tcPr>
          <w:p w:rsidR="00533C60" w:rsidRDefault="00533C60">
            <w:pPr>
              <w:spacing w:line="480" w:lineRule="exact"/>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2</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3</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4</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5</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r>
      <w:tr w:rsidR="00533C60">
        <w:trPr>
          <w:trHeight w:val="567"/>
        </w:trPr>
        <w:tc>
          <w:tcPr>
            <w:tcW w:w="441" w:type="dxa"/>
          </w:tcPr>
          <w:p w:rsidR="00533C60" w:rsidRDefault="00533C60">
            <w:pPr>
              <w:spacing w:line="480" w:lineRule="exact"/>
              <w:jc w:val="center"/>
              <w:rPr>
                <w:rFonts w:ascii="宋体" w:eastAsia="宋体" w:hAnsi="宋体"/>
                <w:sz w:val="24"/>
              </w:rPr>
            </w:pPr>
            <w:r>
              <w:rPr>
                <w:rFonts w:ascii="宋体" w:eastAsia="宋体" w:hAnsi="宋体" w:hint="eastAsia"/>
                <w:sz w:val="24"/>
              </w:rPr>
              <w:t>6</w:t>
            </w:r>
          </w:p>
        </w:tc>
        <w:tc>
          <w:tcPr>
            <w:tcW w:w="3019" w:type="dxa"/>
          </w:tcPr>
          <w:p w:rsidR="00533C60" w:rsidRDefault="00533C60">
            <w:pPr>
              <w:spacing w:line="480" w:lineRule="exact"/>
              <w:jc w:val="center"/>
              <w:rPr>
                <w:rFonts w:ascii="宋体" w:eastAsia="宋体" w:hAnsi="宋体"/>
                <w:sz w:val="24"/>
              </w:rPr>
            </w:pPr>
          </w:p>
        </w:tc>
        <w:tc>
          <w:tcPr>
            <w:tcW w:w="2034" w:type="dxa"/>
          </w:tcPr>
          <w:p w:rsidR="00533C60" w:rsidRDefault="00533C60">
            <w:pPr>
              <w:spacing w:line="480" w:lineRule="exact"/>
              <w:jc w:val="center"/>
              <w:rPr>
                <w:rFonts w:ascii="宋体" w:eastAsia="宋体" w:hAnsi="宋体"/>
                <w:sz w:val="24"/>
              </w:rPr>
            </w:pPr>
          </w:p>
        </w:tc>
        <w:tc>
          <w:tcPr>
            <w:tcW w:w="916" w:type="dxa"/>
          </w:tcPr>
          <w:p w:rsidR="00533C60" w:rsidRDefault="00533C60">
            <w:pPr>
              <w:spacing w:line="480" w:lineRule="exact"/>
              <w:jc w:val="center"/>
              <w:rPr>
                <w:rFonts w:ascii="宋体" w:eastAsia="宋体" w:hAnsi="宋体"/>
                <w:sz w:val="24"/>
              </w:rPr>
            </w:pPr>
          </w:p>
        </w:tc>
        <w:tc>
          <w:tcPr>
            <w:tcW w:w="2136" w:type="dxa"/>
          </w:tcPr>
          <w:p w:rsidR="00533C60" w:rsidRDefault="00533C60">
            <w:pPr>
              <w:spacing w:line="480" w:lineRule="exact"/>
              <w:rPr>
                <w:rFonts w:ascii="宋体" w:eastAsia="宋体" w:hAnsi="宋体"/>
                <w:sz w:val="24"/>
              </w:rPr>
            </w:pPr>
            <w:r>
              <w:rPr>
                <w:rFonts w:ascii="宋体" w:eastAsia="宋体" w:hAnsi="宋体" w:hint="eastAsia"/>
                <w:sz w:val="24"/>
              </w:rPr>
              <w:t>二甲及以上：   人</w:t>
            </w:r>
          </w:p>
        </w:tc>
        <w:tc>
          <w:tcPr>
            <w:tcW w:w="2238" w:type="dxa"/>
          </w:tcPr>
          <w:p w:rsidR="00533C60" w:rsidRDefault="00533C60">
            <w:pPr>
              <w:spacing w:line="480" w:lineRule="exact"/>
              <w:rPr>
                <w:rFonts w:ascii="宋体" w:eastAsia="宋体" w:hAnsi="宋体"/>
                <w:sz w:val="24"/>
              </w:rPr>
            </w:pPr>
            <w:r>
              <w:rPr>
                <w:rFonts w:ascii="宋体" w:eastAsia="宋体" w:hAnsi="宋体" w:hint="eastAsia"/>
                <w:sz w:val="24"/>
              </w:rPr>
              <w:t>二乙及以上：   人</w:t>
            </w:r>
          </w:p>
        </w:tc>
        <w:tc>
          <w:tcPr>
            <w:tcW w:w="179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c>
          <w:tcPr>
            <w:tcW w:w="728" w:type="dxa"/>
          </w:tcPr>
          <w:p w:rsidR="00533C60" w:rsidRDefault="00533C60">
            <w:pPr>
              <w:spacing w:line="480" w:lineRule="exact"/>
              <w:jc w:val="center"/>
              <w:rPr>
                <w:rFonts w:ascii="宋体" w:eastAsia="宋体" w:hAnsi="宋体"/>
                <w:sz w:val="24"/>
              </w:rPr>
            </w:pPr>
          </w:p>
        </w:tc>
      </w:tr>
    </w:tbl>
    <w:p w:rsidR="00533C60" w:rsidRDefault="00533C60">
      <w:pPr>
        <w:spacing w:line="400" w:lineRule="exact"/>
        <w:ind w:leftChars="-306" w:left="-643"/>
        <w:rPr>
          <w:rFonts w:ascii="宋体" w:eastAsia="宋体" w:hAnsi="宋体"/>
          <w:sz w:val="24"/>
        </w:rPr>
      </w:pPr>
      <w:r>
        <w:rPr>
          <w:rFonts w:ascii="宋体" w:eastAsia="宋体" w:hAnsi="宋体" w:hint="eastAsia"/>
          <w:sz w:val="24"/>
        </w:rPr>
        <w:t>注：1. 教师人数及达标人数、职业学校参测学生数均按2019年5月31日数据统计。</w:t>
      </w:r>
    </w:p>
    <w:p w:rsidR="00533C60" w:rsidRDefault="00533C60">
      <w:pPr>
        <w:numPr>
          <w:ilvl w:val="0"/>
          <w:numId w:val="1"/>
        </w:numPr>
        <w:spacing w:line="400" w:lineRule="exact"/>
        <w:ind w:leftChars="-306" w:left="-643" w:firstLineChars="200" w:firstLine="480"/>
        <w:rPr>
          <w:rFonts w:ascii="宋体" w:eastAsia="宋体" w:hAnsi="宋体"/>
          <w:sz w:val="24"/>
        </w:rPr>
      </w:pPr>
      <w:r>
        <w:rPr>
          <w:rFonts w:ascii="宋体" w:eastAsia="宋体" w:hAnsi="宋体" w:hint="eastAsia"/>
          <w:sz w:val="24"/>
        </w:rPr>
        <w:t xml:space="preserve">“教师”按持有教师资格证的人数统计。  </w:t>
      </w:r>
    </w:p>
    <w:p w:rsidR="00533C60" w:rsidRDefault="00533C60">
      <w:pPr>
        <w:numPr>
          <w:ilvl w:val="0"/>
          <w:numId w:val="1"/>
        </w:numPr>
        <w:spacing w:line="400" w:lineRule="exact"/>
        <w:ind w:leftChars="-306" w:left="-643" w:firstLineChars="200" w:firstLine="480"/>
        <w:rPr>
          <w:rFonts w:ascii="宋体" w:eastAsia="宋体" w:hAnsi="宋体"/>
          <w:sz w:val="24"/>
        </w:rPr>
      </w:pPr>
      <w:r>
        <w:rPr>
          <w:rFonts w:ascii="宋体" w:eastAsia="宋体" w:hAnsi="宋体" w:hint="eastAsia"/>
          <w:sz w:val="24"/>
        </w:rPr>
        <w:t>“参加普通话测试学生人数”只统计职业类、技工类学校，统计时间为2017年9月1日至2019年6月30日。</w:t>
      </w:r>
    </w:p>
    <w:p w:rsidR="00533C60" w:rsidRDefault="00533C60">
      <w:pPr>
        <w:spacing w:line="400" w:lineRule="exact"/>
        <w:ind w:left="-163"/>
        <w:rPr>
          <w:rFonts w:ascii="宋体" w:eastAsia="宋体" w:hAnsi="宋体"/>
          <w:sz w:val="24"/>
        </w:rPr>
      </w:pPr>
    </w:p>
    <w:p w:rsidR="00533C60" w:rsidRDefault="00533C60" w:rsidP="004328C6">
      <w:pPr>
        <w:spacing w:line="440" w:lineRule="exact"/>
        <w:ind w:leftChars="-306" w:left="-643" w:firstLineChars="200" w:firstLine="480"/>
        <w:rPr>
          <w:rFonts w:ascii="仿宋" w:eastAsia="仿宋" w:hAnsi="仿宋"/>
          <w:sz w:val="32"/>
          <w:szCs w:val="32"/>
        </w:rPr>
      </w:pPr>
      <w:r>
        <w:rPr>
          <w:rFonts w:ascii="宋体" w:eastAsia="宋体" w:hAnsi="宋体" w:hint="eastAsia"/>
          <w:sz w:val="24"/>
        </w:rPr>
        <w:t xml:space="preserve">签发人：                    填表人：               联系电话：                        </w:t>
      </w:r>
    </w:p>
    <w:sectPr w:rsidR="00533C60" w:rsidSect="004328C6">
      <w:pgSz w:w="16840" w:h="11907" w:orient="landscape"/>
      <w:pgMar w:top="1304" w:right="2041" w:bottom="1304" w:left="2041" w:header="851" w:footer="1418" w:gutter="227"/>
      <w:pgNumType w:fmt="numberInDash"/>
      <w:cols w:space="720"/>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DF" w:rsidRDefault="00295ADF">
      <w:r>
        <w:separator/>
      </w:r>
    </w:p>
  </w:endnote>
  <w:endnote w:type="continuationSeparator" w:id="1">
    <w:p w:rsidR="00295ADF" w:rsidRDefault="00295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4D" w:rsidRDefault="0086788D">
    <w:pPr>
      <w:pStyle w:val="a8"/>
      <w:framePr w:wrap="around" w:vAnchor="text" w:hAnchor="margin" w:xAlign="center" w:y="1"/>
      <w:rPr>
        <w:rStyle w:val="a3"/>
        <w:rFonts w:ascii="宋体" w:eastAsia="宋体" w:hAnsi="宋体"/>
        <w:sz w:val="28"/>
        <w:szCs w:val="28"/>
      </w:rPr>
    </w:pPr>
    <w:r>
      <w:rPr>
        <w:rFonts w:ascii="宋体" w:eastAsia="宋体" w:hAnsi="宋体"/>
        <w:sz w:val="28"/>
        <w:szCs w:val="28"/>
      </w:rPr>
      <w:fldChar w:fldCharType="begin"/>
    </w:r>
    <w:r w:rsidR="000C274D">
      <w:rPr>
        <w:rStyle w:val="a3"/>
        <w:rFonts w:ascii="宋体" w:eastAsia="宋体" w:hAnsi="宋体"/>
        <w:sz w:val="28"/>
        <w:szCs w:val="28"/>
      </w:rPr>
      <w:instrText xml:space="preserve">PAGE  </w:instrText>
    </w:r>
    <w:r>
      <w:rPr>
        <w:rFonts w:ascii="宋体" w:eastAsia="宋体" w:hAnsi="宋体"/>
        <w:sz w:val="28"/>
        <w:szCs w:val="28"/>
      </w:rPr>
      <w:fldChar w:fldCharType="separate"/>
    </w:r>
    <w:r w:rsidR="0056653A">
      <w:rPr>
        <w:rStyle w:val="a3"/>
        <w:rFonts w:ascii="宋体" w:eastAsia="宋体" w:hAnsi="宋体"/>
        <w:noProof/>
        <w:sz w:val="28"/>
        <w:szCs w:val="28"/>
      </w:rPr>
      <w:t>- 12 -</w:t>
    </w:r>
    <w:r>
      <w:rPr>
        <w:rFonts w:ascii="宋体" w:eastAsia="宋体" w:hAnsi="宋体"/>
        <w:sz w:val="28"/>
        <w:szCs w:val="28"/>
      </w:rPr>
      <w:fldChar w:fldCharType="end"/>
    </w:r>
  </w:p>
  <w:p w:rsidR="000C274D" w:rsidRDefault="000C274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4D" w:rsidRDefault="0086788D">
    <w:pPr>
      <w:pStyle w:val="a8"/>
      <w:framePr w:wrap="around" w:vAnchor="text" w:hAnchor="margin" w:xAlign="center" w:y="1"/>
      <w:rPr>
        <w:rStyle w:val="a3"/>
        <w:rFonts w:ascii="宋体" w:eastAsia="宋体" w:hAnsi="宋体"/>
        <w:sz w:val="28"/>
        <w:szCs w:val="28"/>
      </w:rPr>
    </w:pPr>
    <w:r>
      <w:rPr>
        <w:rFonts w:ascii="宋体" w:eastAsia="宋体" w:hAnsi="宋体"/>
        <w:sz w:val="28"/>
        <w:szCs w:val="28"/>
      </w:rPr>
      <w:fldChar w:fldCharType="begin"/>
    </w:r>
    <w:r w:rsidR="000C274D">
      <w:rPr>
        <w:rStyle w:val="a3"/>
        <w:rFonts w:ascii="宋体" w:eastAsia="宋体" w:hAnsi="宋体"/>
        <w:sz w:val="28"/>
        <w:szCs w:val="28"/>
      </w:rPr>
      <w:instrText xml:space="preserve">PAGE  </w:instrText>
    </w:r>
    <w:r>
      <w:rPr>
        <w:rFonts w:ascii="宋体" w:eastAsia="宋体" w:hAnsi="宋体"/>
        <w:sz w:val="28"/>
        <w:szCs w:val="28"/>
      </w:rPr>
      <w:fldChar w:fldCharType="separate"/>
    </w:r>
    <w:r w:rsidR="0056653A">
      <w:rPr>
        <w:rStyle w:val="a3"/>
        <w:rFonts w:ascii="宋体" w:eastAsia="宋体" w:hAnsi="宋体"/>
        <w:noProof/>
        <w:sz w:val="28"/>
        <w:szCs w:val="28"/>
      </w:rPr>
      <w:t>- 11 -</w:t>
    </w:r>
    <w:r>
      <w:rPr>
        <w:rFonts w:ascii="宋体" w:eastAsia="宋体" w:hAnsi="宋体"/>
        <w:sz w:val="28"/>
        <w:szCs w:val="28"/>
      </w:rPr>
      <w:fldChar w:fldCharType="end"/>
    </w:r>
  </w:p>
  <w:p w:rsidR="000C274D" w:rsidRDefault="000C27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DF" w:rsidRDefault="00295ADF">
      <w:r>
        <w:separator/>
      </w:r>
    </w:p>
  </w:footnote>
  <w:footnote w:type="continuationSeparator" w:id="1">
    <w:p w:rsidR="00295ADF" w:rsidRDefault="00295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46515B"/>
    <w:multiLevelType w:val="singleLevel"/>
    <w:tmpl w:val="B446515B"/>
    <w:lvl w:ilvl="0">
      <w:start w:val="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evenAndOddHeaders/>
  <w:drawingGridHorizontalSpacing w:val="105"/>
  <w:drawingGridVerticalSpacing w:val="579"/>
  <w:displayHorizontalDrawingGridEvery w:val="0"/>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F702E"/>
    <w:rsid w:val="0002290E"/>
    <w:rsid w:val="00045292"/>
    <w:rsid w:val="00056378"/>
    <w:rsid w:val="000803F5"/>
    <w:rsid w:val="00082101"/>
    <w:rsid w:val="000C204F"/>
    <w:rsid w:val="000C274D"/>
    <w:rsid w:val="000C3B70"/>
    <w:rsid w:val="000D46FC"/>
    <w:rsid w:val="001015E8"/>
    <w:rsid w:val="00113B13"/>
    <w:rsid w:val="0013613B"/>
    <w:rsid w:val="00136994"/>
    <w:rsid w:val="00155558"/>
    <w:rsid w:val="00156D50"/>
    <w:rsid w:val="00170750"/>
    <w:rsid w:val="00192C2F"/>
    <w:rsid w:val="001B4BB5"/>
    <w:rsid w:val="001E1A7A"/>
    <w:rsid w:val="001F4FDA"/>
    <w:rsid w:val="00205064"/>
    <w:rsid w:val="00224806"/>
    <w:rsid w:val="00271781"/>
    <w:rsid w:val="00275F81"/>
    <w:rsid w:val="00284939"/>
    <w:rsid w:val="00295ADF"/>
    <w:rsid w:val="002B484F"/>
    <w:rsid w:val="002B72F5"/>
    <w:rsid w:val="002C53F0"/>
    <w:rsid w:val="002E56A4"/>
    <w:rsid w:val="002F5677"/>
    <w:rsid w:val="003168B0"/>
    <w:rsid w:val="00331D07"/>
    <w:rsid w:val="00351D37"/>
    <w:rsid w:val="00363833"/>
    <w:rsid w:val="0038526F"/>
    <w:rsid w:val="003870BA"/>
    <w:rsid w:val="00390A7B"/>
    <w:rsid w:val="00391B10"/>
    <w:rsid w:val="003A11F0"/>
    <w:rsid w:val="003A7DA0"/>
    <w:rsid w:val="003C316A"/>
    <w:rsid w:val="003E16C4"/>
    <w:rsid w:val="003F3FD2"/>
    <w:rsid w:val="004076DD"/>
    <w:rsid w:val="0042736D"/>
    <w:rsid w:val="004328C6"/>
    <w:rsid w:val="00455C99"/>
    <w:rsid w:val="00463FE2"/>
    <w:rsid w:val="00474FE1"/>
    <w:rsid w:val="004852FE"/>
    <w:rsid w:val="00490EB1"/>
    <w:rsid w:val="0049110A"/>
    <w:rsid w:val="00495309"/>
    <w:rsid w:val="004A2E29"/>
    <w:rsid w:val="004B2169"/>
    <w:rsid w:val="004B626E"/>
    <w:rsid w:val="004C5FC4"/>
    <w:rsid w:val="004E4E36"/>
    <w:rsid w:val="00533C60"/>
    <w:rsid w:val="00545DC4"/>
    <w:rsid w:val="00554CA5"/>
    <w:rsid w:val="0055512D"/>
    <w:rsid w:val="005568DE"/>
    <w:rsid w:val="0056653A"/>
    <w:rsid w:val="00582D09"/>
    <w:rsid w:val="0058530A"/>
    <w:rsid w:val="00595366"/>
    <w:rsid w:val="005A2FA0"/>
    <w:rsid w:val="005C2E4F"/>
    <w:rsid w:val="005D6720"/>
    <w:rsid w:val="005D7665"/>
    <w:rsid w:val="005F1CE3"/>
    <w:rsid w:val="006151D5"/>
    <w:rsid w:val="0066787F"/>
    <w:rsid w:val="00692AEB"/>
    <w:rsid w:val="006A004F"/>
    <w:rsid w:val="006A7E9C"/>
    <w:rsid w:val="006B58E2"/>
    <w:rsid w:val="006C3ADF"/>
    <w:rsid w:val="006F6DF7"/>
    <w:rsid w:val="00724B7A"/>
    <w:rsid w:val="007316E9"/>
    <w:rsid w:val="0075124D"/>
    <w:rsid w:val="007863ED"/>
    <w:rsid w:val="007F702E"/>
    <w:rsid w:val="008144A5"/>
    <w:rsid w:val="00817FA3"/>
    <w:rsid w:val="00851202"/>
    <w:rsid w:val="0086788D"/>
    <w:rsid w:val="00872179"/>
    <w:rsid w:val="00876921"/>
    <w:rsid w:val="00892BFD"/>
    <w:rsid w:val="00895067"/>
    <w:rsid w:val="00921922"/>
    <w:rsid w:val="009270C5"/>
    <w:rsid w:val="00933378"/>
    <w:rsid w:val="009636EF"/>
    <w:rsid w:val="00967F5A"/>
    <w:rsid w:val="0097493F"/>
    <w:rsid w:val="00987CA2"/>
    <w:rsid w:val="00990029"/>
    <w:rsid w:val="00991C72"/>
    <w:rsid w:val="00993E5D"/>
    <w:rsid w:val="009A3748"/>
    <w:rsid w:val="009C39E3"/>
    <w:rsid w:val="009C4710"/>
    <w:rsid w:val="00A41F29"/>
    <w:rsid w:val="00AB4545"/>
    <w:rsid w:val="00AB6D20"/>
    <w:rsid w:val="00AC37A4"/>
    <w:rsid w:val="00AF4EB8"/>
    <w:rsid w:val="00B10030"/>
    <w:rsid w:val="00B32A2E"/>
    <w:rsid w:val="00B70DA9"/>
    <w:rsid w:val="00B75AC5"/>
    <w:rsid w:val="00B76435"/>
    <w:rsid w:val="00B76FE1"/>
    <w:rsid w:val="00B871A7"/>
    <w:rsid w:val="00B90A4D"/>
    <w:rsid w:val="00B95A09"/>
    <w:rsid w:val="00BA14C3"/>
    <w:rsid w:val="00BA572C"/>
    <w:rsid w:val="00BC0400"/>
    <w:rsid w:val="00BF60FA"/>
    <w:rsid w:val="00C420CA"/>
    <w:rsid w:val="00C615D1"/>
    <w:rsid w:val="00C639B3"/>
    <w:rsid w:val="00CA6EE0"/>
    <w:rsid w:val="00CF0B21"/>
    <w:rsid w:val="00D26435"/>
    <w:rsid w:val="00D26FBE"/>
    <w:rsid w:val="00D4233D"/>
    <w:rsid w:val="00D86564"/>
    <w:rsid w:val="00D86D96"/>
    <w:rsid w:val="00DA041F"/>
    <w:rsid w:val="00DB4DB1"/>
    <w:rsid w:val="00DD3628"/>
    <w:rsid w:val="00DE1A7E"/>
    <w:rsid w:val="00DF6C3A"/>
    <w:rsid w:val="00E066BB"/>
    <w:rsid w:val="00E17777"/>
    <w:rsid w:val="00E41021"/>
    <w:rsid w:val="00E601FE"/>
    <w:rsid w:val="00E83AD3"/>
    <w:rsid w:val="00EE6E7A"/>
    <w:rsid w:val="00F33872"/>
    <w:rsid w:val="00F33CA6"/>
    <w:rsid w:val="00F52DA0"/>
    <w:rsid w:val="00F97D37"/>
    <w:rsid w:val="00FD11C0"/>
    <w:rsid w:val="3EE71741"/>
    <w:rsid w:val="7B444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030"/>
    <w:pPr>
      <w:widowControl w:val="0"/>
      <w:jc w:val="both"/>
    </w:pPr>
    <w:rPr>
      <w:rFonts w:ascii="仿宋_GB2312" w:eastAsia="仿宋_GB2312"/>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10030"/>
  </w:style>
  <w:style w:type="character" w:customStyle="1" w:styleId="Char">
    <w:name w:val="日期 Char"/>
    <w:link w:val="a4"/>
    <w:rsid w:val="00B10030"/>
    <w:rPr>
      <w:rFonts w:ascii="仿宋_GB2312" w:eastAsia="仿宋_GB2312"/>
      <w:kern w:val="2"/>
      <w:sz w:val="21"/>
    </w:rPr>
  </w:style>
  <w:style w:type="paragraph" w:styleId="a4">
    <w:name w:val="Date"/>
    <w:basedOn w:val="a"/>
    <w:next w:val="a"/>
    <w:link w:val="Char"/>
    <w:rsid w:val="00B10030"/>
    <w:pPr>
      <w:ind w:leftChars="2500" w:left="100"/>
    </w:pPr>
  </w:style>
  <w:style w:type="paragraph" w:styleId="a5">
    <w:name w:val="Balloon Text"/>
    <w:basedOn w:val="a"/>
    <w:semiHidden/>
    <w:rsid w:val="00B10030"/>
    <w:rPr>
      <w:sz w:val="18"/>
      <w:szCs w:val="18"/>
    </w:rPr>
  </w:style>
  <w:style w:type="paragraph" w:styleId="a6">
    <w:name w:val="header"/>
    <w:basedOn w:val="a"/>
    <w:rsid w:val="00B10030"/>
    <w:pPr>
      <w:tabs>
        <w:tab w:val="center" w:pos="4153"/>
        <w:tab w:val="right" w:pos="8306"/>
      </w:tabs>
      <w:snapToGrid w:val="0"/>
      <w:jc w:val="center"/>
    </w:pPr>
    <w:rPr>
      <w:sz w:val="10"/>
      <w:szCs w:val="18"/>
    </w:rPr>
  </w:style>
  <w:style w:type="paragraph" w:styleId="a7">
    <w:name w:val="Normal (Web)"/>
    <w:basedOn w:val="a"/>
    <w:qFormat/>
    <w:rsid w:val="00B10030"/>
    <w:pPr>
      <w:spacing w:beforeAutospacing="1" w:afterAutospacing="1"/>
      <w:jc w:val="left"/>
    </w:pPr>
    <w:rPr>
      <w:kern w:val="0"/>
      <w:sz w:val="24"/>
    </w:rPr>
  </w:style>
  <w:style w:type="paragraph" w:styleId="a8">
    <w:name w:val="footer"/>
    <w:basedOn w:val="a"/>
    <w:rsid w:val="00B10030"/>
    <w:pPr>
      <w:tabs>
        <w:tab w:val="center" w:pos="4153"/>
        <w:tab w:val="right" w:pos="8306"/>
      </w:tabs>
      <w:snapToGrid w:val="0"/>
      <w:jc w:val="left"/>
    </w:pPr>
    <w:rPr>
      <w:sz w:val="18"/>
    </w:rPr>
  </w:style>
  <w:style w:type="paragraph" w:customStyle="1" w:styleId="a9">
    <w:name w:val="公文正文"/>
    <w:basedOn w:val="a"/>
    <w:qFormat/>
    <w:rsid w:val="00B10030"/>
    <w:pPr>
      <w:ind w:firstLineChars="200" w:firstLine="640"/>
    </w:pPr>
    <w:rPr>
      <w:rFonts w:ascii="仿宋" w:eastAsia="仿宋" w:hAnsi="仿宋"/>
      <w:sz w:val="32"/>
      <w:szCs w:val="32"/>
    </w:rPr>
  </w:style>
  <w:style w:type="paragraph" w:customStyle="1" w:styleId="CharCharCharChar">
    <w:name w:val="Char Char Char Char"/>
    <w:basedOn w:val="a"/>
    <w:rsid w:val="00B10030"/>
    <w:pPr>
      <w:widowControl/>
      <w:spacing w:after="160" w:line="240" w:lineRule="exact"/>
      <w:jc w:val="left"/>
    </w:pPr>
    <w:rPr>
      <w:rFonts w:ascii="Verdana" w:hAnsi="Verdana"/>
      <w:kern w:val="0"/>
      <w:sz w:val="24"/>
      <w:lang w:eastAsia="en-US"/>
    </w:rPr>
  </w:style>
  <w:style w:type="paragraph" w:customStyle="1" w:styleId="aa">
    <w:name w:val="公文二级目录"/>
    <w:basedOn w:val="a"/>
    <w:qFormat/>
    <w:rsid w:val="00B10030"/>
    <w:pPr>
      <w:ind w:firstLineChars="200" w:firstLine="640"/>
    </w:pPr>
    <w:rPr>
      <w:rFonts w:ascii="楷体_GB2312" w:eastAsia="楷体_GB2312" w:hAnsi="仿宋"/>
      <w:sz w:val="32"/>
      <w:szCs w:val="32"/>
    </w:rPr>
  </w:style>
  <w:style w:type="paragraph" w:customStyle="1" w:styleId="ab">
    <w:name w:val="公文标题"/>
    <w:basedOn w:val="a"/>
    <w:qFormat/>
    <w:rsid w:val="00B10030"/>
    <w:pPr>
      <w:spacing w:line="600" w:lineRule="exact"/>
      <w:jc w:val="center"/>
    </w:pPr>
    <w:rPr>
      <w:rFonts w:ascii="方正小标宋简体" w:eastAsia="方正小标宋简体"/>
      <w:kern w:val="0"/>
      <w:sz w:val="44"/>
      <w:szCs w:val="44"/>
    </w:rPr>
  </w:style>
  <w:style w:type="paragraph" w:customStyle="1" w:styleId="p0">
    <w:name w:val="p0"/>
    <w:basedOn w:val="a"/>
    <w:rsid w:val="00B10030"/>
    <w:pPr>
      <w:widowControl/>
    </w:pPr>
    <w:rPr>
      <w:rFonts w:ascii="Times New Roman" w:eastAsia="宋体"/>
      <w:kern w:val="0"/>
      <w:szCs w:val="21"/>
    </w:rPr>
  </w:style>
  <w:style w:type="paragraph" w:customStyle="1" w:styleId="ac">
    <w:name w:val="公文抬头"/>
    <w:basedOn w:val="a"/>
    <w:qFormat/>
    <w:rsid w:val="00B10030"/>
    <w:rPr>
      <w:rFonts w:ascii="仿宋" w:eastAsia="仿宋" w:hAnsi="仿宋"/>
      <w:sz w:val="32"/>
      <w:szCs w:val="32"/>
    </w:rPr>
  </w:style>
  <w:style w:type="paragraph" w:customStyle="1" w:styleId="p19">
    <w:name w:val="p19"/>
    <w:basedOn w:val="a"/>
    <w:rsid w:val="00B10030"/>
    <w:pPr>
      <w:widowControl/>
    </w:pPr>
    <w:rPr>
      <w:rFonts w:ascii="Times New Roman" w:eastAsia="宋体"/>
      <w:kern w:val="0"/>
      <w:szCs w:val="21"/>
    </w:rPr>
  </w:style>
  <w:style w:type="paragraph" w:customStyle="1" w:styleId="1">
    <w:name w:val="正文1"/>
    <w:rsid w:val="00B10030"/>
    <w:pPr>
      <w:jc w:val="both"/>
    </w:pPr>
    <w:rPr>
      <w:kern w:val="2"/>
      <w:sz w:val="21"/>
      <w:szCs w:val="21"/>
    </w:rPr>
  </w:style>
  <w:style w:type="paragraph" w:customStyle="1" w:styleId="ad">
    <w:name w:val="公文一级目录"/>
    <w:basedOn w:val="a"/>
    <w:qFormat/>
    <w:rsid w:val="00B10030"/>
    <w:pPr>
      <w:ind w:firstLineChars="200" w:firstLine="640"/>
    </w:pPr>
    <w:rPr>
      <w:rFonts w:ascii="黑体" w:eastAsia="黑体"/>
      <w:sz w:val="32"/>
      <w:szCs w:val="32"/>
    </w:rPr>
  </w:style>
  <w:style w:type="table" w:styleId="ae">
    <w:name w:val="Table Grid"/>
    <w:basedOn w:val="a1"/>
    <w:rsid w:val="00B100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37325;&#35201;&#25991;&#20214;\&#27169;&#29256;\&#32852;&#21512;&#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Template>
  <TotalTime>1</TotalTime>
  <Pages>13</Pages>
  <Words>941</Words>
  <Characters>5369</Characters>
  <Application>Microsoft Office Word</Application>
  <DocSecurity>0</DocSecurity>
  <Lines>44</Lines>
  <Paragraphs>12</Paragraphs>
  <ScaleCrop>false</ScaleCrop>
  <Company>Lenovo</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苏教[2000]号</dc:title>
  <dc:creator>Lenovo</dc:creator>
  <cp:lastModifiedBy>zhq</cp:lastModifiedBy>
  <cp:revision>2</cp:revision>
  <cp:lastPrinted>2019-01-25T06:06:00Z</cp:lastPrinted>
  <dcterms:created xsi:type="dcterms:W3CDTF">2019-04-12T05:11:00Z</dcterms:created>
  <dcterms:modified xsi:type="dcterms:W3CDTF">2019-04-12T05:11:00Z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