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苏州工业园区车坊实验小学20</w:t>
      </w:r>
      <w:r>
        <w:rPr>
          <w:b/>
          <w:sz w:val="30"/>
          <w:szCs w:val="30"/>
        </w:rPr>
        <w:t>23</w:t>
      </w:r>
      <w:r>
        <w:rPr>
          <w:rFonts w:hint="eastAsia"/>
          <w:b/>
          <w:sz w:val="30"/>
          <w:szCs w:val="30"/>
        </w:rPr>
        <w:t>-202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学年</w:t>
      </w:r>
      <w:r>
        <w:rPr>
          <w:rFonts w:hint="eastAsia"/>
          <w:b/>
          <w:sz w:val="30"/>
          <w:szCs w:val="30"/>
          <w:lang w:val="en-US" w:eastAsia="zh-CN"/>
        </w:rPr>
        <w:t>党政领导</w:t>
      </w:r>
      <w:r>
        <w:rPr>
          <w:rFonts w:hint="eastAsia"/>
          <w:b/>
          <w:sz w:val="30"/>
          <w:szCs w:val="30"/>
        </w:rPr>
        <w:t>分工安排</w:t>
      </w:r>
    </w:p>
    <w:p>
      <w:pPr>
        <w:widowControl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2023年8月29日党组织会议通过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4"/>
        <w:tblW w:w="14502" w:type="dxa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91"/>
        <w:gridCol w:w="1979"/>
        <w:gridCol w:w="10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部　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管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理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职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党总支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赵建康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总支书记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全面领导学校工作，把方向、管大局、作决策、抓班子、带队伍。</w:t>
            </w:r>
            <w:r>
              <w:rPr>
                <w:rFonts w:hint="eastAsia" w:ascii="宋体" w:hAnsi="宋体"/>
                <w:sz w:val="18"/>
                <w:szCs w:val="18"/>
              </w:rPr>
              <w:t>负责党建、学校规划、干部与人事、人才队伍建设、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职称评定、</w:t>
            </w:r>
            <w:r>
              <w:rPr>
                <w:rFonts w:hint="eastAsia" w:ascii="宋体" w:hAnsi="宋体"/>
                <w:sz w:val="18"/>
                <w:szCs w:val="18"/>
              </w:rPr>
              <w:t>三重一大、信访监察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意识形态</w:t>
            </w:r>
            <w:r>
              <w:rPr>
                <w:rFonts w:hint="eastAsia" w:ascii="宋体" w:hAnsi="宋体"/>
                <w:sz w:val="18"/>
                <w:szCs w:val="18"/>
              </w:rPr>
              <w:t>等工作。分管党建办。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校长室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王平宏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校长</w:t>
            </w:r>
          </w:p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副书记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全面负责学校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的教育教学和行政管理工作。</w:t>
            </w:r>
            <w:r>
              <w:rPr>
                <w:rFonts w:hint="eastAsia" w:ascii="宋体" w:hAnsi="宋体"/>
                <w:sz w:val="18"/>
                <w:szCs w:val="18"/>
              </w:rPr>
              <w:t>负责教育教学、科研师训、后勤管理、财务与审计、特色发展、信息督导、行风建设、对外交流、文化建设、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文明校园、</w:t>
            </w:r>
            <w:r>
              <w:rPr>
                <w:rFonts w:hint="eastAsia" w:ascii="宋体" w:hAnsi="宋体"/>
                <w:sz w:val="18"/>
                <w:szCs w:val="18"/>
              </w:rPr>
              <w:t>考勤考核等工作。分管校办、教导处。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王彬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副校长</w:t>
            </w:r>
          </w:p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工会主席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淞泽校区执行校长，负责淞泽校区日常教育教学管理。负责学校总务后勤、基础建设、教育技术装备、图书馆及综合治理、食堂、学校安全、采购等工作。分管总务安保处、工会。协助校长做好校办工作。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副校长</w:t>
            </w:r>
          </w:p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纪检委员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淞涛校区执行校长，负责淞涛校区日常教育教学管理。负责年级组及师德师风建设工作。分管德育处、体卫艺处。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马彩芳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副校长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负责学校发展规划、特色项目打造、文化建设。分管教科室、师训处、信息中心、督导室。协助校长做好教导处工作。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党建办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主持党建办日常工作，负责学校党建品牌与特色项目建设。党领导下校长负责制制度建设。学校内涵文化建设。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校务办公室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张华全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持校务办公室日常工作，负责学校制度落实、宣传接待、文件往来及各部门工作安排的协调落实，负责日常行政管理及考勤考绩、评优评先、年级组管理、共同体交流、职称评审、工资审核、教师招聘、信访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吉淑芬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协助校办主任工作，做好日常行政工作安排、对外宣传、信息收发、会务组织、来访接待、教师信息维护等。负责公众号与网络文字审核管理工作。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教导处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李银江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教导处工作，负责教学管理、课程设置、“双减”、“五项管理”、招生、课务分工、学籍管理、学科教研、质量监测及分析及科技教育等工作。分管数学学科、招生等工作。负责淞泽校区日常教学管理工作。兼任五年级年级副组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俞晓燕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协助教导主任开展工作，分管英语、外教管理、国际交流、学籍管理及毕业班、淞泽校区日常课务安排、专业室场、教辅资料管理等。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居雪荣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协助教导主任开展工作，分管综合学科，图书管理，淞涛校区日常课务安排、专业室场、教辅资料管理等。负责淞涛校区日常教学管理工作。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嵇尚娴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协助教导主任开展工作，分管语文、道德与法治学科，阳光体育活动安排。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德育处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杜金婷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主持德育处工作。做好班主任队伍建设、学校社区教育、家庭教育、心理健康教育、淞泽学堂、关工委及教师护导等工作。负责淞涛校区班主任管理、班级文化建设等工作。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陆宣文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协助德育处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主任开展工作。主持全校少先队工作。具体负责班队阵地建设、班队活动开展等工作。具体负责淞泽校区班主任管理、班级文化建设、安全教育平台、学生资助平台及教师护导等工作。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师训处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石华琴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　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师训处工作，负责学校师资水平提升与教研训一体化工程的规划与实施；负责继续教育、人才指数等分析与统计；负责学校共同体活动；侧重骨干教师专业发展推进工作；协助做好教师专业技术职称和师德师风测评工作。负责淞涛校区日常师训处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姚晓佳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协助师训主任开展工作，具体负责全员继续教育培训工作和青年教师培养工程。负责淞泽校区日常师训处管理工作。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教科室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吉  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主持教科室工作，负责学校年度发展规划编制工作；负责各级课题申报与管理工作及教科研论文的发表、竞赛的组织与考核；负责学校重要文字材料、校刊校报等编撰、审核。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体卫艺处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史洪飞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主持体卫艺处工作，负责学校健康卫生工作；负责学校体艺社团建设；负责大课间安排及体育运动会组织；负责体艺比赛项目规划与组织。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张丹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协助体卫艺主任开展工作，分管艺术类相关工作，具体负责草艺课程的开展实施。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总务安保处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赵晓峰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　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主持总务安保处全面工作，侧重负责校园建设，政府采购预算及维保工程预算，负责一般采购、政府采购等招标工作，负责学校资产管理、食堂常规管理。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曹阳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协助总务安保处工作，侧重负责学校安全保卫工作。具体负责淞涛校区资产管理、日常采购、维修维保等后勤服务保障工作。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吕帅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协助总务安保处工作，侧重负责学校食堂工作。具体负责淞泽校区资产管理、日常采购、维修维保等后勤服务保障工作。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信息中心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俞爱玲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主持信息中心工作，做好教育信息化、网络安全、电教设备维保维修工作。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督导室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沈菊仙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主持督导室工作，负责学校教育教学质量监测与评估。</w:t>
            </w:r>
          </w:p>
        </w:tc>
      </w:tr>
    </w:tbl>
    <w:p>
      <w:pPr>
        <w:widowControl/>
        <w:jc w:val="left"/>
        <w:rPr>
          <w:rFonts w:ascii="宋体" w:hAnsi="宋体"/>
          <w:sz w:val="18"/>
          <w:szCs w:val="18"/>
        </w:rPr>
      </w:pPr>
    </w:p>
    <w:sectPr>
      <w:pgSz w:w="16838" w:h="11906" w:orient="landscape"/>
      <w:pgMar w:top="1134" w:right="624" w:bottom="1134" w:left="62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YzJmNTJkMzY5ZDEwYzI0YmIwY2QxOGUyOGFmNGMifQ=="/>
  </w:docVars>
  <w:rsids>
    <w:rsidRoot w:val="00DD3FDA"/>
    <w:rsid w:val="000016C6"/>
    <w:rsid w:val="00072203"/>
    <w:rsid w:val="0008335E"/>
    <w:rsid w:val="000E6BAA"/>
    <w:rsid w:val="000F4297"/>
    <w:rsid w:val="00116ED6"/>
    <w:rsid w:val="00166533"/>
    <w:rsid w:val="00197698"/>
    <w:rsid w:val="0020448E"/>
    <w:rsid w:val="00241249"/>
    <w:rsid w:val="002C1EB0"/>
    <w:rsid w:val="002E4F96"/>
    <w:rsid w:val="002E7419"/>
    <w:rsid w:val="002F2417"/>
    <w:rsid w:val="00303168"/>
    <w:rsid w:val="003E40CE"/>
    <w:rsid w:val="00426053"/>
    <w:rsid w:val="0043644B"/>
    <w:rsid w:val="0044115C"/>
    <w:rsid w:val="00466C5E"/>
    <w:rsid w:val="004E628F"/>
    <w:rsid w:val="005165DD"/>
    <w:rsid w:val="00585FC8"/>
    <w:rsid w:val="005B4790"/>
    <w:rsid w:val="005F6388"/>
    <w:rsid w:val="00687AE4"/>
    <w:rsid w:val="00702CCF"/>
    <w:rsid w:val="007B14C9"/>
    <w:rsid w:val="00801C30"/>
    <w:rsid w:val="00860829"/>
    <w:rsid w:val="00894A6B"/>
    <w:rsid w:val="008F035C"/>
    <w:rsid w:val="009030E5"/>
    <w:rsid w:val="009139AD"/>
    <w:rsid w:val="0091585B"/>
    <w:rsid w:val="00991962"/>
    <w:rsid w:val="009B139F"/>
    <w:rsid w:val="009E0136"/>
    <w:rsid w:val="00A07271"/>
    <w:rsid w:val="00AC0C1E"/>
    <w:rsid w:val="00B23134"/>
    <w:rsid w:val="00B7241B"/>
    <w:rsid w:val="00B8320F"/>
    <w:rsid w:val="00C62253"/>
    <w:rsid w:val="00C72431"/>
    <w:rsid w:val="00C736F9"/>
    <w:rsid w:val="00D10F5D"/>
    <w:rsid w:val="00D2349E"/>
    <w:rsid w:val="00D31260"/>
    <w:rsid w:val="00D32E5B"/>
    <w:rsid w:val="00D822CA"/>
    <w:rsid w:val="00DC16FC"/>
    <w:rsid w:val="00DD3FDA"/>
    <w:rsid w:val="00DE1AE8"/>
    <w:rsid w:val="00E10E8F"/>
    <w:rsid w:val="00E13FB8"/>
    <w:rsid w:val="00E40ECA"/>
    <w:rsid w:val="00EE6D24"/>
    <w:rsid w:val="00F052D0"/>
    <w:rsid w:val="00F672AE"/>
    <w:rsid w:val="00FB029D"/>
    <w:rsid w:val="00FC5142"/>
    <w:rsid w:val="00FF41B9"/>
    <w:rsid w:val="05235B51"/>
    <w:rsid w:val="0D985BA1"/>
    <w:rsid w:val="11977949"/>
    <w:rsid w:val="11B778A1"/>
    <w:rsid w:val="12407D97"/>
    <w:rsid w:val="125B048F"/>
    <w:rsid w:val="16AD09EB"/>
    <w:rsid w:val="1A263B96"/>
    <w:rsid w:val="1FC134AF"/>
    <w:rsid w:val="215E6B08"/>
    <w:rsid w:val="277E4C88"/>
    <w:rsid w:val="2C5321D3"/>
    <w:rsid w:val="2D040850"/>
    <w:rsid w:val="2FB51A4F"/>
    <w:rsid w:val="30410A2F"/>
    <w:rsid w:val="31112F10"/>
    <w:rsid w:val="3439507F"/>
    <w:rsid w:val="345031E8"/>
    <w:rsid w:val="346279C5"/>
    <w:rsid w:val="365E360B"/>
    <w:rsid w:val="396415E6"/>
    <w:rsid w:val="4231443B"/>
    <w:rsid w:val="4AA17653"/>
    <w:rsid w:val="4BDC1F25"/>
    <w:rsid w:val="545D552E"/>
    <w:rsid w:val="54F303F4"/>
    <w:rsid w:val="578B4BB1"/>
    <w:rsid w:val="58666141"/>
    <w:rsid w:val="5B341420"/>
    <w:rsid w:val="6C833C1B"/>
    <w:rsid w:val="6D7D1786"/>
    <w:rsid w:val="6F1361C0"/>
    <w:rsid w:val="6F631EBB"/>
    <w:rsid w:val="701A6FA8"/>
    <w:rsid w:val="70F777FE"/>
    <w:rsid w:val="71357785"/>
    <w:rsid w:val="76457252"/>
    <w:rsid w:val="7D21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2179</Words>
  <Characters>2199</Characters>
  <Lines>13</Lines>
  <Paragraphs>3</Paragraphs>
  <TotalTime>0</TotalTime>
  <ScaleCrop>false</ScaleCrop>
  <LinksUpToDate>false</LinksUpToDate>
  <CharactersWithSpaces>2217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2021-08-21T05:35:00Z</dcterms:created>
  <dc:creator>雨林木风</dc:creator>
  <cp:lastModifiedBy>华全</cp:lastModifiedBy>
  <cp:lastPrinted>2022-08-26T01:06:00Z</cp:lastPrinted>
  <dcterms:modified xsi:type="dcterms:W3CDTF">2023-09-04T00:08:53Z</dcterms:modified>
  <dc:title>车坊实验小学行政服务管理职责分工情况一览表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8D819F90936747C2A3CA87A555657D48</vt:lpwstr>
  </property>
</Properties>
</file>